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4033" w14:textId="0AF63B8B" w:rsidR="000D3286" w:rsidRDefault="000D3286" w:rsidP="000D3286">
      <w:pPr>
        <w:spacing w:line="360" w:lineRule="auto"/>
        <w:jc w:val="left"/>
        <w:rPr>
          <w:b/>
          <w:bCs/>
          <w:u w:val="single"/>
        </w:rPr>
      </w:pPr>
      <w:r>
        <w:rPr>
          <w:b/>
          <w:bCs/>
          <w:u w:val="single"/>
        </w:rPr>
        <w:t xml:space="preserve">Hemi </w:t>
      </w:r>
      <w:proofErr w:type="spellStart"/>
      <w:r>
        <w:rPr>
          <w:b/>
          <w:bCs/>
          <w:u w:val="single"/>
        </w:rPr>
        <w:t>Sheinblat</w:t>
      </w:r>
      <w:proofErr w:type="spellEnd"/>
      <w:r>
        <w:rPr>
          <w:b/>
          <w:bCs/>
          <w:u w:val="single"/>
        </w:rPr>
        <w:t xml:space="preserve"> – "</w:t>
      </w:r>
      <w:r w:rsidRPr="000D3286">
        <w:rPr>
          <w:b/>
          <w:bCs/>
          <w:u w:val="single"/>
        </w:rPr>
        <w:t>Catching America" "</w:t>
      </w:r>
      <w:r>
        <w:rPr>
          <w:b/>
          <w:bCs/>
          <w:u w:val="single"/>
        </w:rPr>
        <w:t>-</w:t>
      </w:r>
      <w:bookmarkStart w:id="0" w:name="_GoBack"/>
      <w:bookmarkEnd w:id="0"/>
      <w:r w:rsidRPr="000D3286">
        <w:rPr>
          <w:b/>
          <w:bCs/>
          <w:u w:val="single"/>
        </w:rPr>
        <w:t>The Americanization of Israeli Society 1958-1967</w:t>
      </w:r>
    </w:p>
    <w:p w14:paraId="5256B91C" w14:textId="7846F490" w:rsidR="00AA7D68" w:rsidRPr="001064A3" w:rsidRDefault="00AA7D68" w:rsidP="00F45196">
      <w:pPr>
        <w:spacing w:line="360" w:lineRule="auto"/>
        <w:jc w:val="center"/>
      </w:pPr>
      <w:r w:rsidRPr="002825CD">
        <w:rPr>
          <w:b/>
          <w:bCs/>
          <w:u w:val="single"/>
        </w:rPr>
        <w:t>Abstract</w:t>
      </w:r>
    </w:p>
    <w:p w14:paraId="2C0D8EB1" w14:textId="77777777" w:rsidR="00DC560A" w:rsidRPr="005E3B65" w:rsidRDefault="00DC560A" w:rsidP="00F45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212121"/>
        </w:rPr>
      </w:pPr>
      <w:r w:rsidRPr="00305180">
        <w:t>This study explores and recovers the accelerated processes</w:t>
      </w:r>
      <w:r w:rsidRPr="00305180" w:rsidDel="00002A66">
        <w:t xml:space="preserve"> </w:t>
      </w:r>
      <w:r w:rsidRPr="00305180">
        <w:t>of Americanization which took place in Israeli society and culture during Israel’s second decade,</w:t>
      </w:r>
      <w:r w:rsidRPr="00305180" w:rsidDel="00002A66">
        <w:t xml:space="preserve"> </w:t>
      </w:r>
      <w:r w:rsidRPr="00305180">
        <w:t>between 1958 and 1967. It systematically addresses a variety of aspects of these processes and examines them in their local and global contexts. It traces the intensive adoption and assimilation of practices and norms, which characterized a global consumption culture, originating from the United States. The study follows the movement, from the United States to Israel, of objects and commodities, institutions, practices and knowledge, which were perceived in Israel as belonging to the American culture of that period, their appropriation and the meanings which different groups, individuals and institutions, attributed to them. Furthermore, the study also traces the transforming images of the term ‘America’ in Israel and seeks to explain how these images affected the transformation and consolidation of local identities in Israel.</w:t>
      </w:r>
      <w:r w:rsidRPr="00305180">
        <w:rPr>
          <w:rFonts w:eastAsia="Times New Roman"/>
          <w:color w:val="212121"/>
        </w:rPr>
        <w:t xml:space="preserve"> This is, as far as I know, the first monograph to systematically explore the Americanization of Israeli society and set it in a local and global context.</w:t>
      </w:r>
    </w:p>
    <w:p w14:paraId="00CE8F50" w14:textId="7BBEDBD6" w:rsidR="00002A66" w:rsidRPr="001064A3" w:rsidRDefault="00002A66" w:rsidP="00F45196">
      <w:pPr>
        <w:spacing w:line="360" w:lineRule="auto"/>
      </w:pPr>
    </w:p>
    <w:p w14:paraId="7EB2D965" w14:textId="0D132CCB" w:rsidR="00002A66" w:rsidRDefault="008A4E66" w:rsidP="00F45196">
      <w:pPr>
        <w:spacing w:line="360" w:lineRule="auto"/>
      </w:pPr>
      <w:r w:rsidRPr="001064A3">
        <w:t xml:space="preserve">The </w:t>
      </w:r>
      <w:r w:rsidR="00002A66">
        <w:t xml:space="preserve">main </w:t>
      </w:r>
      <w:r w:rsidRPr="001064A3">
        <w:t xml:space="preserve">argument of this </w:t>
      </w:r>
      <w:r w:rsidR="00C45E49">
        <w:t xml:space="preserve">study </w:t>
      </w:r>
      <w:r w:rsidRPr="001064A3">
        <w:t xml:space="preserve">is that Americanization processes in Israel during its second decade </w:t>
      </w:r>
      <w:r w:rsidR="003C6D12" w:rsidRPr="001064A3">
        <w:t>accelerated processes</w:t>
      </w:r>
      <w:r w:rsidRPr="001064A3">
        <w:t xml:space="preserve"> of globalization and</w:t>
      </w:r>
      <w:r w:rsidR="00A15ACA">
        <w:t xml:space="preserve"> advanced </w:t>
      </w:r>
      <w:r w:rsidRPr="001064A3">
        <w:t xml:space="preserve">consumption capitalism in Israel. </w:t>
      </w:r>
      <w:r w:rsidR="0047157E" w:rsidRPr="001064A3">
        <w:t>The</w:t>
      </w:r>
      <w:r w:rsidR="0076219C" w:rsidRPr="001064A3">
        <w:t>se processes</w:t>
      </w:r>
      <w:r w:rsidR="0047157E" w:rsidRPr="001064A3">
        <w:t xml:space="preserve"> promoted and established</w:t>
      </w:r>
      <w:r w:rsidR="00977AE8">
        <w:t xml:space="preserve"> </w:t>
      </w:r>
      <w:r w:rsidR="00C45E49">
        <w:t xml:space="preserve">a </w:t>
      </w:r>
      <w:r w:rsidR="0047157E" w:rsidRPr="001064A3">
        <w:t xml:space="preserve">new materialistic culture of consumption, which was </w:t>
      </w:r>
      <w:r w:rsidR="00C45E49">
        <w:t xml:space="preserve">manifest </w:t>
      </w:r>
      <w:r w:rsidR="0076219C" w:rsidRPr="001064A3">
        <w:t xml:space="preserve">in </w:t>
      </w:r>
      <w:r w:rsidR="00C45E49">
        <w:t xml:space="preserve">the circulation of </w:t>
      </w:r>
      <w:r w:rsidR="0076219C" w:rsidRPr="001064A3">
        <w:t xml:space="preserve">new </w:t>
      </w:r>
      <w:r w:rsidR="00977AE8">
        <w:t>goods</w:t>
      </w:r>
      <w:r w:rsidR="00EA7DF6">
        <w:t xml:space="preserve"> and artifacts</w:t>
      </w:r>
      <w:r w:rsidR="0076219C" w:rsidRPr="001064A3">
        <w:t xml:space="preserve">, </w:t>
      </w:r>
      <w:r w:rsidR="00C45E49">
        <w:t xml:space="preserve">their </w:t>
      </w:r>
      <w:r w:rsidR="0076219C" w:rsidRPr="001064A3">
        <w:t xml:space="preserve">daily usage, </w:t>
      </w:r>
      <w:r w:rsidR="002A1125" w:rsidRPr="001064A3">
        <w:t>and advertising</w:t>
      </w:r>
      <w:r w:rsidR="0076219C" w:rsidRPr="001064A3">
        <w:t xml:space="preserve"> campaign</w:t>
      </w:r>
      <w:r w:rsidR="002825CD">
        <w:t>s</w:t>
      </w:r>
      <w:r w:rsidR="0076219C" w:rsidRPr="001064A3">
        <w:t xml:space="preserve"> and in the overall relation </w:t>
      </w:r>
      <w:r w:rsidR="002A1125" w:rsidRPr="001064A3">
        <w:t>to</w:t>
      </w:r>
      <w:r w:rsidR="002A1125">
        <w:t xml:space="preserve"> the</w:t>
      </w:r>
      <w:r w:rsidR="00EA7DF6">
        <w:t xml:space="preserve"> new culture</w:t>
      </w:r>
      <w:r w:rsidR="0076219C" w:rsidRPr="001064A3">
        <w:t xml:space="preserve">. These artifacts included private </w:t>
      </w:r>
      <w:r w:rsidR="00977AE8">
        <w:t>cars</w:t>
      </w:r>
      <w:r w:rsidR="0076219C" w:rsidRPr="001064A3">
        <w:t xml:space="preserve">, electric </w:t>
      </w:r>
      <w:r w:rsidR="00EA7DF6">
        <w:t>home appliances such as r</w:t>
      </w:r>
      <w:r w:rsidR="00EA7DF6" w:rsidRPr="001064A3">
        <w:t>efrigerators</w:t>
      </w:r>
      <w:r w:rsidR="0076219C" w:rsidRPr="001064A3">
        <w:t xml:space="preserve">, air conditioners, </w:t>
      </w:r>
      <w:r w:rsidR="002825CD">
        <w:t>radio transistors,</w:t>
      </w:r>
      <w:r w:rsidR="00983B5D">
        <w:t xml:space="preserve"> mixers and also  </w:t>
      </w:r>
      <w:r w:rsidR="002825CD">
        <w:t xml:space="preserve"> </w:t>
      </w:r>
      <w:r w:rsidR="00EA7DF6">
        <w:t>p</w:t>
      </w:r>
      <w:r w:rsidR="00977AE8" w:rsidRPr="00977AE8">
        <w:t>ackaged frozen foods</w:t>
      </w:r>
      <w:r w:rsidR="002825CD">
        <w:t>, etc</w:t>
      </w:r>
      <w:r w:rsidR="0076219C" w:rsidRPr="001064A3">
        <w:t xml:space="preserve">. </w:t>
      </w:r>
    </w:p>
    <w:p w14:paraId="6A617C5D" w14:textId="5E6C8A1B" w:rsidR="00002A66" w:rsidRDefault="00462A84" w:rsidP="00F45196">
      <w:pPr>
        <w:spacing w:line="360" w:lineRule="auto"/>
      </w:pPr>
      <w:r w:rsidRPr="001064A3">
        <w:t>In this manner</w:t>
      </w:r>
      <w:r w:rsidR="002825CD" w:rsidRPr="001064A3">
        <w:t xml:space="preserve"> </w:t>
      </w:r>
      <w:r w:rsidRPr="001064A3">
        <w:t>what I term a new type of ‘consumption landscape’ was formed and shaped in a variety of sites</w:t>
      </w:r>
      <w:r w:rsidR="00A32527">
        <w:t>,</w:t>
      </w:r>
      <w:r w:rsidR="00130F2F">
        <w:t xml:space="preserve"> most of which were </w:t>
      </w:r>
      <w:r w:rsidRPr="001064A3">
        <w:t>urban, and in the formation of ‘consumption knowledge’ and ‘consumption capital’ that were part of c</w:t>
      </w:r>
      <w:r w:rsidR="00130F2F">
        <w:t xml:space="preserve">onducting </w:t>
      </w:r>
      <w:r w:rsidR="00A32527">
        <w:t>act</w:t>
      </w:r>
      <w:r w:rsidR="00EA7DF6">
        <w:t>ion</w:t>
      </w:r>
      <w:r w:rsidR="00A32527">
        <w:t xml:space="preserve"> </w:t>
      </w:r>
      <w:r w:rsidR="00130F2F">
        <w:t xml:space="preserve">in these sites. </w:t>
      </w:r>
      <w:r w:rsidR="00EA7DF6">
        <w:t xml:space="preserve">My </w:t>
      </w:r>
      <w:r w:rsidR="007924A3" w:rsidRPr="001064A3">
        <w:t>research argues further that t</w:t>
      </w:r>
      <w:r w:rsidR="00B7758F" w:rsidRPr="001064A3">
        <w:t xml:space="preserve">he Americanization processes in </w:t>
      </w:r>
      <w:r w:rsidR="00B7758F" w:rsidRPr="00CF6574">
        <w:t xml:space="preserve">Israel during this period </w:t>
      </w:r>
      <w:r w:rsidR="007924A3" w:rsidRPr="00CF6574">
        <w:t xml:space="preserve">were ‘consensual </w:t>
      </w:r>
      <w:proofErr w:type="spellStart"/>
      <w:r w:rsidR="003A645F" w:rsidRPr="00CF6574">
        <w:t>revolutionism</w:t>
      </w:r>
      <w:proofErr w:type="spellEnd"/>
      <w:r w:rsidR="003A645F" w:rsidRPr="00CF6574">
        <w:t xml:space="preserve">’: initially these processes had differentiated </w:t>
      </w:r>
      <w:r w:rsidR="009B6D19" w:rsidRPr="00CF6574">
        <w:t xml:space="preserve">between </w:t>
      </w:r>
      <w:r w:rsidR="003A645F" w:rsidRPr="00CF6574">
        <w:t>class</w:t>
      </w:r>
      <w:r w:rsidR="009B6D19" w:rsidRPr="00CF6574">
        <w:t>es</w:t>
      </w:r>
      <w:r w:rsidR="003A645F" w:rsidRPr="00CF6574">
        <w:t xml:space="preserve">, </w:t>
      </w:r>
      <w:r w:rsidR="009B6D19" w:rsidRPr="00CF6574">
        <w:t xml:space="preserve">had </w:t>
      </w:r>
      <w:r w:rsidR="003A645F" w:rsidRPr="00CF6574">
        <w:t>generational</w:t>
      </w:r>
      <w:r w:rsidR="003A645F" w:rsidRPr="001064A3">
        <w:t xml:space="preserve"> and gender-related</w:t>
      </w:r>
      <w:r w:rsidR="00401B5D" w:rsidRPr="001064A3">
        <w:t xml:space="preserve"> contexts and</w:t>
      </w:r>
      <w:r w:rsidR="001D16E9" w:rsidRPr="001064A3">
        <w:t xml:space="preserve"> </w:t>
      </w:r>
      <w:r w:rsidR="00401B5D" w:rsidRPr="001064A3">
        <w:t>subversive components, a</w:t>
      </w:r>
      <w:r w:rsidR="00EA7DF6">
        <w:t xml:space="preserve">nd challenged a </w:t>
      </w:r>
      <w:r w:rsidR="00401B5D" w:rsidRPr="001064A3">
        <w:t xml:space="preserve">dominant national model with </w:t>
      </w:r>
      <w:r w:rsidR="00EA7DF6">
        <w:t xml:space="preserve">a </w:t>
      </w:r>
      <w:r w:rsidR="00401B5D" w:rsidRPr="00002A66">
        <w:t xml:space="preserve">socialist </w:t>
      </w:r>
      <w:r w:rsidR="00EA7DF6">
        <w:t xml:space="preserve">and </w:t>
      </w:r>
      <w:r w:rsidR="00401B5D" w:rsidRPr="00002A66">
        <w:t>West European orientation</w:t>
      </w:r>
      <w:r w:rsidR="00EA7DF6">
        <w:t>. L</w:t>
      </w:r>
      <w:r w:rsidR="00401B5D" w:rsidRPr="00002A66">
        <w:t>ater on</w:t>
      </w:r>
      <w:r w:rsidR="00EA7DF6">
        <w:t xml:space="preserve"> it became a broader and more</w:t>
      </w:r>
      <w:r w:rsidR="00401B5D" w:rsidRPr="00002A66">
        <w:t xml:space="preserve"> inclusive social and national process.</w:t>
      </w:r>
      <w:r w:rsidR="00002A66" w:rsidRPr="00002A66">
        <w:t xml:space="preserve"> </w:t>
      </w:r>
      <w:r w:rsidR="00401B5D" w:rsidRPr="00002A66">
        <w:t xml:space="preserve">A forming middle class, mainly urban, professional and </w:t>
      </w:r>
      <w:r w:rsidR="00002A66" w:rsidRPr="00002A66">
        <w:t xml:space="preserve">mostly </w:t>
      </w:r>
      <w:r w:rsidR="00401B5D" w:rsidRPr="00002A66">
        <w:t>Ashkenazi,</w:t>
      </w:r>
      <w:r w:rsidR="00002A66">
        <w:t xml:space="preserve"> </w:t>
      </w:r>
      <w:r w:rsidR="00401B5D" w:rsidRPr="00002A66">
        <w:t>adopted</w:t>
      </w:r>
      <w:r w:rsidR="00401B5D" w:rsidRPr="001064A3">
        <w:t xml:space="preserve"> components</w:t>
      </w:r>
      <w:r w:rsidR="00002A66">
        <w:t xml:space="preserve"> </w:t>
      </w:r>
      <w:r w:rsidR="00401B5D" w:rsidRPr="001064A3">
        <w:t xml:space="preserve">of American consumption culture in order to differentiate itself </w:t>
      </w:r>
      <w:r w:rsidR="00EA7DF6">
        <w:t xml:space="preserve">from other groups </w:t>
      </w:r>
      <w:r w:rsidR="00401B5D" w:rsidRPr="001064A3">
        <w:t xml:space="preserve">and to establish a modern </w:t>
      </w:r>
      <w:r w:rsidR="00EA7DF6">
        <w:t xml:space="preserve">US oriented </w:t>
      </w:r>
      <w:r w:rsidR="00401B5D" w:rsidRPr="001064A3">
        <w:t>identity</w:t>
      </w:r>
      <w:r w:rsidR="00B7620B">
        <w:t>,</w:t>
      </w:r>
      <w:r w:rsidR="00130F2F">
        <w:t xml:space="preserve"> </w:t>
      </w:r>
      <w:r w:rsidR="00401B5D" w:rsidRPr="001064A3">
        <w:t>with</w:t>
      </w:r>
      <w:r w:rsidR="00877A98" w:rsidRPr="001064A3">
        <w:t xml:space="preserve"> consumerism</w:t>
      </w:r>
      <w:r w:rsidR="00401B5D" w:rsidRPr="001064A3">
        <w:t xml:space="preserve"> </w:t>
      </w:r>
      <w:r w:rsidR="00EA7DF6">
        <w:t xml:space="preserve">as </w:t>
      </w:r>
      <w:r w:rsidR="00401B5D" w:rsidRPr="001064A3">
        <w:t xml:space="preserve">its central </w:t>
      </w:r>
      <w:r w:rsidR="00401B5D" w:rsidRPr="001064A3">
        <w:lastRenderedPageBreak/>
        <w:t>characteristic</w:t>
      </w:r>
      <w:r w:rsidR="00401B5D" w:rsidRPr="00CF6574">
        <w:t xml:space="preserve">. </w:t>
      </w:r>
      <w:r w:rsidR="009B6D19" w:rsidRPr="00CF6574">
        <w:t>C</w:t>
      </w:r>
      <w:r w:rsidR="00401B5D" w:rsidRPr="00CF6574">
        <w:t>onsumers</w:t>
      </w:r>
      <w:r w:rsidR="00401B5D" w:rsidRPr="001064A3">
        <w:t xml:space="preserve"> purchased electrical </w:t>
      </w:r>
      <w:r w:rsidR="00130F2F">
        <w:t>household</w:t>
      </w:r>
      <w:r w:rsidR="00401B5D" w:rsidRPr="001064A3">
        <w:t xml:space="preserve"> appliances, </w:t>
      </w:r>
      <w:r w:rsidR="00EA7DF6">
        <w:t xml:space="preserve">shopped </w:t>
      </w:r>
      <w:r w:rsidR="00801DFE" w:rsidRPr="001064A3">
        <w:t xml:space="preserve">in supermarkets, drove private </w:t>
      </w:r>
      <w:r w:rsidR="00B7620B">
        <w:t xml:space="preserve">cars </w:t>
      </w:r>
      <w:r w:rsidR="00801DFE" w:rsidRPr="001064A3">
        <w:t xml:space="preserve">and listened to </w:t>
      </w:r>
      <w:r w:rsidR="00130F2F">
        <w:t xml:space="preserve">pop and </w:t>
      </w:r>
      <w:r w:rsidR="00801DFE" w:rsidRPr="001064A3">
        <w:t xml:space="preserve">rock music or to </w:t>
      </w:r>
      <w:r w:rsidR="00EA7DF6">
        <w:t xml:space="preserve">radio </w:t>
      </w:r>
      <w:r w:rsidR="00801DFE" w:rsidRPr="001064A3">
        <w:t>advertisements</w:t>
      </w:r>
      <w:r w:rsidR="00B7620B">
        <w:t>,</w:t>
      </w:r>
      <w:r w:rsidR="00801DFE" w:rsidRPr="001064A3">
        <w:t xml:space="preserve"> as part of their ‘self-fashioning’.</w:t>
      </w:r>
    </w:p>
    <w:p w14:paraId="2B828706" w14:textId="1E99CCF1" w:rsidR="00801DFE" w:rsidRDefault="00801DFE" w:rsidP="00F45196">
      <w:pPr>
        <w:spacing w:line="360" w:lineRule="auto"/>
      </w:pPr>
      <w:r w:rsidRPr="001064A3">
        <w:t xml:space="preserve"> </w:t>
      </w:r>
      <w:r w:rsidR="00E62B9F">
        <w:t xml:space="preserve">Rather than being passive and led by powerful capitalist forces, </w:t>
      </w:r>
      <w:r w:rsidR="00E62B9F" w:rsidRPr="00CF6574">
        <w:t xml:space="preserve">consumers, driven by </w:t>
      </w:r>
      <w:r w:rsidR="009B6D19" w:rsidRPr="00CF6574">
        <w:t xml:space="preserve">their wishes </w:t>
      </w:r>
      <w:r w:rsidR="00E62B9F" w:rsidRPr="00CF6574">
        <w:t xml:space="preserve">and </w:t>
      </w:r>
      <w:r w:rsidR="00130F2F" w:rsidRPr="00CF6574">
        <w:t>yearning for</w:t>
      </w:r>
      <w:r w:rsidR="000B172C" w:rsidRPr="00CF6574">
        <w:t xml:space="preserve"> these </w:t>
      </w:r>
      <w:r w:rsidR="00B7620B" w:rsidRPr="00CF6574">
        <w:t>consumption materials and practices</w:t>
      </w:r>
      <w:r w:rsidR="000B172C" w:rsidRPr="00CF6574">
        <w:t xml:space="preserve">, </w:t>
      </w:r>
      <w:r w:rsidR="00B7620B" w:rsidRPr="00CF6574">
        <w:t xml:space="preserve">chose to </w:t>
      </w:r>
      <w:r w:rsidRPr="00CF6574">
        <w:t>adopt</w:t>
      </w:r>
      <w:r w:rsidR="00B7620B" w:rsidRPr="00CF6574">
        <w:t xml:space="preserve"> </w:t>
      </w:r>
      <w:r w:rsidR="00E62B9F" w:rsidRPr="00CF6574">
        <w:t>the new culture</w:t>
      </w:r>
      <w:r w:rsidRPr="00CF6574">
        <w:t xml:space="preserve"> with vari</w:t>
      </w:r>
      <w:r w:rsidR="000B172C" w:rsidRPr="00CF6574">
        <w:t>ed</w:t>
      </w:r>
      <w:r w:rsidRPr="00CF6574">
        <w:t xml:space="preserve"> local adjustment</w:t>
      </w:r>
      <w:r w:rsidR="00B7620B" w:rsidRPr="00CF6574">
        <w:t>s</w:t>
      </w:r>
      <w:r w:rsidR="0064446F" w:rsidRPr="00CF6574">
        <w:t>. The consolidation o</w:t>
      </w:r>
      <w:r w:rsidR="0064446F" w:rsidRPr="001064A3">
        <w:t xml:space="preserve">f these Americanization processes is </w:t>
      </w:r>
      <w:r w:rsidR="0064446F" w:rsidRPr="00CF6574">
        <w:t xml:space="preserve">evidence, amongst other things, to the growing cultural and social </w:t>
      </w:r>
      <w:r w:rsidR="00E62B9F" w:rsidRPr="00CF6574">
        <w:t xml:space="preserve">clout </w:t>
      </w:r>
      <w:r w:rsidR="0064446F" w:rsidRPr="00CF6574">
        <w:t xml:space="preserve">of </w:t>
      </w:r>
      <w:r w:rsidR="003264DC" w:rsidRPr="00CF6574">
        <w:t xml:space="preserve">the new middle class. </w:t>
      </w:r>
      <w:r w:rsidR="009B6D19" w:rsidRPr="00CF6574">
        <w:t xml:space="preserve">Alongside </w:t>
      </w:r>
      <w:r w:rsidR="003264DC" w:rsidRPr="00CF6574">
        <w:t xml:space="preserve">these processes </w:t>
      </w:r>
      <w:r w:rsidR="00CF6574" w:rsidRPr="00CF6574">
        <w:t xml:space="preserve">a decline </w:t>
      </w:r>
      <w:r w:rsidR="009B6D19" w:rsidRPr="00CF6574">
        <w:t xml:space="preserve">occurred </w:t>
      </w:r>
      <w:r w:rsidR="003264DC" w:rsidRPr="00CF6574">
        <w:t xml:space="preserve">in groups with </w:t>
      </w:r>
      <w:r w:rsidR="009B6D19" w:rsidRPr="00CF6574">
        <w:t xml:space="preserve">a </w:t>
      </w:r>
      <w:r w:rsidR="003264DC" w:rsidRPr="00CF6574">
        <w:t>socialist orie</w:t>
      </w:r>
      <w:r w:rsidR="00130F2F" w:rsidRPr="00CF6574">
        <w:t xml:space="preserve">ntation, including </w:t>
      </w:r>
      <w:r w:rsidR="00B7620B" w:rsidRPr="00CF6574">
        <w:t xml:space="preserve">the </w:t>
      </w:r>
      <w:r w:rsidR="00130F2F" w:rsidRPr="00CF6574">
        <w:t>Kibbutz</w:t>
      </w:r>
      <w:r w:rsidR="00E62B9F" w:rsidRPr="00CF6574">
        <w:t>im</w:t>
      </w:r>
      <w:r w:rsidR="00130F2F" w:rsidRPr="00CF6574">
        <w:t>, which</w:t>
      </w:r>
      <w:r w:rsidR="003264DC" w:rsidRPr="00CF6574">
        <w:t xml:space="preserve"> </w:t>
      </w:r>
      <w:r w:rsidR="00E62B9F" w:rsidRPr="00CF6574">
        <w:t xml:space="preserve">were </w:t>
      </w:r>
      <w:r w:rsidR="003264DC" w:rsidRPr="00CF6574">
        <w:t xml:space="preserve">conceived as conservative and </w:t>
      </w:r>
      <w:r w:rsidR="00E62B9F" w:rsidRPr="00CF6574">
        <w:t xml:space="preserve">as </w:t>
      </w:r>
      <w:r w:rsidR="00B200EE" w:rsidRPr="00CF6574">
        <w:t>hindering</w:t>
      </w:r>
      <w:r w:rsidR="00CF6574" w:rsidRPr="00CF6574">
        <w:t xml:space="preserve"> Americanization</w:t>
      </w:r>
      <w:r w:rsidR="00A34EF5" w:rsidRPr="001064A3">
        <w:t xml:space="preserve">. American consumption culture offered new roles to women as pioneers in the new consumption sites </w:t>
      </w:r>
      <w:r w:rsidR="002A1125" w:rsidRPr="001064A3">
        <w:t>and challenged</w:t>
      </w:r>
      <w:r w:rsidR="00A34EF5" w:rsidRPr="001064A3">
        <w:t xml:space="preserve"> understanding</w:t>
      </w:r>
      <w:r w:rsidR="00E62B9F">
        <w:t>s</w:t>
      </w:r>
      <w:r w:rsidR="00A34EF5" w:rsidRPr="001064A3">
        <w:t xml:space="preserve"> about the position of Israeli women and their role in the national enterprise.  </w:t>
      </w:r>
    </w:p>
    <w:p w14:paraId="2FF6317B" w14:textId="5961C1DD" w:rsidR="00002A66" w:rsidRDefault="00130F2F" w:rsidP="00F45196">
      <w:pPr>
        <w:spacing w:line="360" w:lineRule="auto"/>
      </w:pPr>
      <w:r>
        <w:t>Alongside</w:t>
      </w:r>
      <w:r w:rsidR="00A30BA4" w:rsidRPr="001064A3">
        <w:t xml:space="preserve"> consumers, </w:t>
      </w:r>
      <w:r w:rsidR="00002A66">
        <w:t xml:space="preserve">this </w:t>
      </w:r>
      <w:r w:rsidR="00E62B9F">
        <w:t xml:space="preserve">study </w:t>
      </w:r>
      <w:r w:rsidR="00002A66">
        <w:t xml:space="preserve">examines </w:t>
      </w:r>
      <w:r w:rsidR="00A30BA4" w:rsidRPr="00CF6574">
        <w:t>commercial and cultural entrepreneurs</w:t>
      </w:r>
      <w:r w:rsidR="00002A66" w:rsidRPr="00CF6574">
        <w:t xml:space="preserve"> that</w:t>
      </w:r>
      <w:r w:rsidR="00A30BA4" w:rsidRPr="00CF6574">
        <w:t xml:space="preserve"> also had a role in consolidating the Americanization processes</w:t>
      </w:r>
      <w:r w:rsidR="009B6D19" w:rsidRPr="00CF6574">
        <w:t>:</w:t>
      </w:r>
      <w:r w:rsidR="00A30BA4" w:rsidRPr="00CF6574">
        <w:t xml:space="preserve"> </w:t>
      </w:r>
      <w:r w:rsidR="00E62B9F" w:rsidRPr="00CF6574">
        <w:t xml:space="preserve">industrialists, </w:t>
      </w:r>
      <w:r w:rsidR="00A30BA4" w:rsidRPr="00CF6574">
        <w:t>advertisement</w:t>
      </w:r>
      <w:r w:rsidR="00A30BA4" w:rsidRPr="001064A3">
        <w:t xml:space="preserve"> agents, broadcasters, </w:t>
      </w:r>
      <w:r w:rsidR="00A30BA4" w:rsidRPr="00836BD4">
        <w:t xml:space="preserve">photographers, garage owners, </w:t>
      </w:r>
      <w:proofErr w:type="gramStart"/>
      <w:r w:rsidR="00A30BA4" w:rsidRPr="00836BD4">
        <w:t>importers</w:t>
      </w:r>
      <w:proofErr w:type="gramEnd"/>
      <w:r w:rsidR="00A30BA4" w:rsidRPr="00836BD4">
        <w:t xml:space="preserve">, representatives of international </w:t>
      </w:r>
      <w:r w:rsidR="0058233F" w:rsidRPr="00836BD4">
        <w:t xml:space="preserve">corporations, </w:t>
      </w:r>
      <w:r w:rsidR="002A1125" w:rsidRPr="00836BD4">
        <w:t>consumer</w:t>
      </w:r>
      <w:r w:rsidR="00836BD4" w:rsidRPr="00836BD4">
        <w:t>’</w:t>
      </w:r>
      <w:r w:rsidR="002A1125" w:rsidRPr="00836BD4">
        <w:t>s organizations</w:t>
      </w:r>
      <w:r w:rsidR="0058233F" w:rsidRPr="001064A3">
        <w:t xml:space="preserve"> and labor unions</w:t>
      </w:r>
      <w:r w:rsidR="002B2810" w:rsidRPr="001064A3">
        <w:t xml:space="preserve">. The Israeli government and its ministries expanded and deepened the consolidation of this consumption culture as well as making it more accessible to diverse groups in Israeli society. </w:t>
      </w:r>
      <w:r>
        <w:t xml:space="preserve">The government </w:t>
      </w:r>
      <w:r w:rsidR="00E62B9F">
        <w:t xml:space="preserve">pursued </w:t>
      </w:r>
      <w:r>
        <w:t xml:space="preserve">this policy </w:t>
      </w:r>
      <w:r w:rsidR="00E62B9F">
        <w:t xml:space="preserve">in </w:t>
      </w:r>
      <w:r w:rsidR="002354C9" w:rsidRPr="001064A3">
        <w:t>a series of administrative and bureaucratic measures</w:t>
      </w:r>
      <w:r w:rsidR="00B200EE">
        <w:t>,</w:t>
      </w:r>
      <w:r w:rsidR="002354C9" w:rsidRPr="001064A3">
        <w:t xml:space="preserve"> </w:t>
      </w:r>
      <w:r w:rsidRPr="001064A3">
        <w:t>including</w:t>
      </w:r>
      <w:r w:rsidR="002354C9" w:rsidRPr="001064A3">
        <w:t xml:space="preserve"> </w:t>
      </w:r>
      <w:r w:rsidR="00E62B9F">
        <w:t xml:space="preserve">the facilitation of </w:t>
      </w:r>
      <w:r w:rsidR="002354C9" w:rsidRPr="001064A3">
        <w:t>import of many ap</w:t>
      </w:r>
      <w:r w:rsidR="0059389D" w:rsidRPr="001064A3">
        <w:t>p</w:t>
      </w:r>
      <w:r w:rsidR="002354C9" w:rsidRPr="001064A3">
        <w:t xml:space="preserve">liances and goods, </w:t>
      </w:r>
      <w:r w:rsidR="00E62B9F">
        <w:t xml:space="preserve">the </w:t>
      </w:r>
      <w:r w:rsidR="0059389D" w:rsidRPr="001064A3">
        <w:t>encouragement of local industries</w:t>
      </w:r>
      <w:r w:rsidR="001E57DE">
        <w:t xml:space="preserve"> </w:t>
      </w:r>
      <w:r w:rsidR="00E62B9F">
        <w:t>and allowing</w:t>
      </w:r>
      <w:r w:rsidR="0059389D" w:rsidRPr="001064A3">
        <w:t xml:space="preserve"> </w:t>
      </w:r>
      <w:r w:rsidR="001E57DE">
        <w:t xml:space="preserve">advertising </w:t>
      </w:r>
      <w:r w:rsidR="0059389D" w:rsidRPr="001064A3">
        <w:t>in the Israeli Broadcasting Corporation</w:t>
      </w:r>
      <w:r w:rsidR="001E57DE">
        <w:t>.</w:t>
      </w:r>
      <w:r w:rsidR="0059389D" w:rsidRPr="001064A3">
        <w:t xml:space="preserve"> </w:t>
      </w:r>
      <w:r w:rsidR="001E57DE">
        <w:t>G</w:t>
      </w:r>
      <w:r w:rsidR="0059389D" w:rsidRPr="001064A3">
        <w:t xml:space="preserve">overnment </w:t>
      </w:r>
      <w:r w:rsidR="001E57DE">
        <w:t xml:space="preserve">policies and action </w:t>
      </w:r>
      <w:r w:rsidR="0059389D" w:rsidRPr="001064A3">
        <w:t xml:space="preserve">stemmed from the desire to deepen the integration of the Israeli economy in the </w:t>
      </w:r>
      <w:r w:rsidR="0059389D" w:rsidRPr="00836BD4">
        <w:t xml:space="preserve">global economy and </w:t>
      </w:r>
      <w:r w:rsidR="001E57DE" w:rsidRPr="00836BD4">
        <w:t xml:space="preserve">resulted </w:t>
      </w:r>
      <w:r w:rsidR="0059389D" w:rsidRPr="00836BD4">
        <w:t>from the global economic and cultural transformation</w:t>
      </w:r>
      <w:r w:rsidR="001E0BFC" w:rsidRPr="00836BD4">
        <w:t xml:space="preserve"> </w:t>
      </w:r>
      <w:r w:rsidR="001E57DE" w:rsidRPr="00836BD4">
        <w:t xml:space="preserve">manifest </w:t>
      </w:r>
      <w:r w:rsidR="0059389D" w:rsidRPr="00836BD4">
        <w:t>in the transition from</w:t>
      </w:r>
      <w:r w:rsidR="009B6D19" w:rsidRPr="00836BD4">
        <w:rPr>
          <w:rtl/>
        </w:rPr>
        <w:t xml:space="preserve"> </w:t>
      </w:r>
      <w:r w:rsidR="00836BD4" w:rsidRPr="00836BD4">
        <w:t>‘</w:t>
      </w:r>
      <w:r w:rsidR="0059389D" w:rsidRPr="00836BD4">
        <w:t>market of producers</w:t>
      </w:r>
      <w:r w:rsidR="00836BD4" w:rsidRPr="00836BD4">
        <w:t>’</w:t>
      </w:r>
      <w:r w:rsidR="0059389D" w:rsidRPr="00836BD4">
        <w:t xml:space="preserve"> to </w:t>
      </w:r>
      <w:r w:rsidR="00836BD4" w:rsidRPr="00836BD4">
        <w:t>‘</w:t>
      </w:r>
      <w:r w:rsidR="0059389D" w:rsidRPr="00836BD4">
        <w:t>market of purchasers</w:t>
      </w:r>
      <w:r w:rsidR="00836BD4" w:rsidRPr="00836BD4">
        <w:t>’</w:t>
      </w:r>
      <w:r w:rsidR="0059389D" w:rsidRPr="00836BD4">
        <w:t xml:space="preserve">, as </w:t>
      </w:r>
      <w:r w:rsidR="001E57DE" w:rsidRPr="00836BD4">
        <w:t xml:space="preserve">this </w:t>
      </w:r>
      <w:r w:rsidR="0059389D" w:rsidRPr="00836BD4">
        <w:t xml:space="preserve">was understood by part of the Israeli </w:t>
      </w:r>
      <w:r w:rsidR="00666691" w:rsidRPr="00836BD4">
        <w:t>leadership</w:t>
      </w:r>
      <w:r w:rsidR="00666691" w:rsidRPr="00CF6574">
        <w:t xml:space="preserve">. These steps also tagged </w:t>
      </w:r>
      <w:r w:rsidR="00017188" w:rsidRPr="00CF6574">
        <w:t xml:space="preserve">consumer </w:t>
      </w:r>
      <w:r w:rsidRPr="00CF6574">
        <w:t>culture</w:t>
      </w:r>
      <w:r>
        <w:t xml:space="preserve"> as another</w:t>
      </w:r>
      <w:r w:rsidR="00666691" w:rsidRPr="001064A3">
        <w:t xml:space="preserve"> characterization of progress and </w:t>
      </w:r>
      <w:r w:rsidR="00002A66" w:rsidRPr="00002A66">
        <w:t>modernism</w:t>
      </w:r>
      <w:r w:rsidR="00002A66">
        <w:t xml:space="preserve"> </w:t>
      </w:r>
      <w:r w:rsidR="00666691" w:rsidRPr="001064A3">
        <w:t>of the society and the state and presented a different and more stratified national identity. In this manner, Americanization processes functioned in Israel initially as a source of social fragmentation but</w:t>
      </w:r>
      <w:r w:rsidR="001E57DE">
        <w:t>,</w:t>
      </w:r>
      <w:r w:rsidR="00666691" w:rsidRPr="001064A3">
        <w:t xml:space="preserve"> within a short </w:t>
      </w:r>
      <w:r w:rsidRPr="001064A3">
        <w:t>period,</w:t>
      </w:r>
      <w:r>
        <w:t xml:space="preserve"> </w:t>
      </w:r>
      <w:r w:rsidR="00666691" w:rsidRPr="001064A3">
        <w:t xml:space="preserve">became a social unifying factor under the sponsorship of the state. </w:t>
      </w:r>
    </w:p>
    <w:p w14:paraId="015BB4F6" w14:textId="000113D3" w:rsidR="00002A66" w:rsidRDefault="001E57DE" w:rsidP="00F45196">
      <w:pPr>
        <w:spacing w:line="360" w:lineRule="auto"/>
      </w:pPr>
      <w:r>
        <w:t xml:space="preserve">The present study however is not merely a project of recovery of consumption practices and Israeli identities </w:t>
      </w:r>
      <w:r w:rsidR="0055547C" w:rsidRPr="001064A3">
        <w:t>during the second decade</w:t>
      </w:r>
      <w:r>
        <w:t xml:space="preserve">. It </w:t>
      </w:r>
      <w:r w:rsidR="008425F6" w:rsidRPr="001064A3">
        <w:t>has</w:t>
      </w:r>
      <w:r w:rsidR="003E4B67" w:rsidRPr="001064A3">
        <w:t xml:space="preserve"> the potential </w:t>
      </w:r>
      <w:r w:rsidR="008425F6" w:rsidRPr="001064A3">
        <w:t xml:space="preserve">for </w:t>
      </w:r>
      <w:r w:rsidR="00017188">
        <w:t xml:space="preserve">a </w:t>
      </w:r>
      <w:r w:rsidR="003E4B67" w:rsidRPr="001064A3">
        <w:t xml:space="preserve">conceptualization and reinterpretation of the </w:t>
      </w:r>
      <w:r>
        <w:t xml:space="preserve">context and </w:t>
      </w:r>
      <w:r w:rsidR="003E4B67" w:rsidRPr="001064A3">
        <w:t xml:space="preserve">meaning of Americanization </w:t>
      </w:r>
      <w:r>
        <w:t xml:space="preserve">during </w:t>
      </w:r>
      <w:r w:rsidR="003E4B67" w:rsidRPr="001064A3">
        <w:t xml:space="preserve">the second half of the twentieth century. </w:t>
      </w:r>
      <w:r>
        <w:t xml:space="preserve">The study </w:t>
      </w:r>
      <w:r w:rsidR="008425F6" w:rsidRPr="001064A3">
        <w:t xml:space="preserve">views Americanization as a </w:t>
      </w:r>
      <w:r>
        <w:t xml:space="preserve">manifestation of </w:t>
      </w:r>
      <w:r w:rsidR="008425F6" w:rsidRPr="001064A3">
        <w:t xml:space="preserve">a new apprehension of modernity in Israel and as a process that affirmed the historic transition from European influence and orientation to </w:t>
      </w:r>
      <w:r w:rsidR="00036FBB" w:rsidRPr="001064A3">
        <w:t xml:space="preserve">an </w:t>
      </w:r>
      <w:r w:rsidR="008425F6" w:rsidRPr="001064A3">
        <w:t xml:space="preserve">American </w:t>
      </w:r>
      <w:r w:rsidR="00036FBB" w:rsidRPr="001064A3">
        <w:t xml:space="preserve">model of assimilation. For many people America embodied what I term </w:t>
      </w:r>
      <w:r>
        <w:t>here ‘</w:t>
      </w:r>
      <w:r w:rsidR="003723DF" w:rsidRPr="001E0BFC">
        <w:t>desirable</w:t>
      </w:r>
      <w:r w:rsidR="00036FBB" w:rsidRPr="001E0BFC">
        <w:t xml:space="preserve"> modernity</w:t>
      </w:r>
      <w:r>
        <w:t>’</w:t>
      </w:r>
      <w:r w:rsidR="00036FBB" w:rsidRPr="001064A3">
        <w:t xml:space="preserve">. This term </w:t>
      </w:r>
      <w:r>
        <w:t xml:space="preserve">denotes </w:t>
      </w:r>
      <w:r w:rsidR="00036FBB" w:rsidRPr="001064A3">
        <w:t xml:space="preserve">the active adoption of practices and new </w:t>
      </w:r>
      <w:r w:rsidR="00036FBB" w:rsidRPr="001064A3">
        <w:lastRenderedPageBreak/>
        <w:t>premises</w:t>
      </w:r>
      <w:r w:rsidR="003723DF">
        <w:t>,</w:t>
      </w:r>
      <w:r w:rsidR="00036FBB" w:rsidRPr="001064A3">
        <w:t xml:space="preserve"> regarding society and culture, with </w:t>
      </w:r>
      <w:r w:rsidR="00877A98" w:rsidRPr="001E0BFC">
        <w:t>consumerism</w:t>
      </w:r>
      <w:r w:rsidR="00036FBB" w:rsidRPr="001E0BFC">
        <w:t xml:space="preserve"> as </w:t>
      </w:r>
      <w:r w:rsidRPr="001E0BFC">
        <w:t xml:space="preserve">their </w:t>
      </w:r>
      <w:r w:rsidR="00036FBB" w:rsidRPr="001E0BFC">
        <w:t>central and</w:t>
      </w:r>
      <w:r w:rsidR="00036FBB" w:rsidRPr="001064A3">
        <w:t xml:space="preserve"> organizing axis.</w:t>
      </w:r>
      <w:r w:rsidR="00002A66">
        <w:t xml:space="preserve"> </w:t>
      </w:r>
      <w:r w:rsidR="00002A66" w:rsidRPr="00002A66">
        <w:t xml:space="preserve">The </w:t>
      </w:r>
      <w:r w:rsidR="00002A66" w:rsidRPr="00CF6574">
        <w:t xml:space="preserve">term refers to the activities and motivations of the </w:t>
      </w:r>
      <w:r w:rsidR="005A710A" w:rsidRPr="00CF6574">
        <w:t xml:space="preserve">various </w:t>
      </w:r>
      <w:r w:rsidR="00002A66" w:rsidRPr="00CF6574">
        <w:t>agents</w:t>
      </w:r>
      <w:r w:rsidR="005A710A" w:rsidRPr="00CF6574">
        <w:t>,</w:t>
      </w:r>
      <w:r w:rsidR="00002A66" w:rsidRPr="00CF6574">
        <w:t xml:space="preserve"> who initiated and adopted this modernity</w:t>
      </w:r>
      <w:r w:rsidR="00017188" w:rsidRPr="00CF6574">
        <w:t>,</w:t>
      </w:r>
      <w:r w:rsidR="00002A66" w:rsidRPr="00CF6574">
        <w:t xml:space="preserve"> </w:t>
      </w:r>
      <w:r w:rsidR="00E32B89" w:rsidRPr="00CF6574">
        <w:t>appropriating</w:t>
      </w:r>
      <w:r w:rsidR="00E32B89" w:rsidRPr="001E0BFC">
        <w:t xml:space="preserve"> it for local needs</w:t>
      </w:r>
      <w:r w:rsidR="00002A66" w:rsidRPr="001E0BFC">
        <w:t xml:space="preserve">. The use of </w:t>
      </w:r>
      <w:r w:rsidR="00E32B89" w:rsidRPr="001E0BFC">
        <w:t xml:space="preserve">the </w:t>
      </w:r>
      <w:r w:rsidR="00002A66" w:rsidRPr="001E0BFC">
        <w:t xml:space="preserve">term indicates the active and dynamic ways in which historical agents </w:t>
      </w:r>
      <w:r w:rsidR="005A710A" w:rsidRPr="001E0BFC">
        <w:t>d</w:t>
      </w:r>
      <w:r w:rsidR="00002A66" w:rsidRPr="001E0BFC">
        <w:t xml:space="preserve">efined and represented themselves in </w:t>
      </w:r>
      <w:r w:rsidR="00E32B89" w:rsidRPr="001E0BFC">
        <w:t>in relation to</w:t>
      </w:r>
      <w:r w:rsidR="001E0BFC" w:rsidRPr="001E0BFC">
        <w:t xml:space="preserve"> </w:t>
      </w:r>
      <w:r w:rsidR="00002A66" w:rsidRPr="001E0BFC">
        <w:t>modernity</w:t>
      </w:r>
      <w:r w:rsidR="00002A66">
        <w:t xml:space="preserve">. It also indicates </w:t>
      </w:r>
      <w:r w:rsidR="00E32B89">
        <w:t xml:space="preserve">that </w:t>
      </w:r>
      <w:r w:rsidR="00002A66">
        <w:t xml:space="preserve">the </w:t>
      </w:r>
      <w:r w:rsidR="00002A66" w:rsidRPr="00002A66">
        <w:t xml:space="preserve">stratification of identity </w:t>
      </w:r>
      <w:r w:rsidR="00E32B89">
        <w:t xml:space="preserve">discussed here has had </w:t>
      </w:r>
      <w:r w:rsidR="00002A66" w:rsidRPr="00002A66">
        <w:t xml:space="preserve">both national </w:t>
      </w:r>
      <w:r w:rsidR="005A710A" w:rsidRPr="00002A66">
        <w:t xml:space="preserve">and global </w:t>
      </w:r>
      <w:r w:rsidR="00E32B89">
        <w:t>components</w:t>
      </w:r>
      <w:r w:rsidR="00002A66">
        <w:t>.</w:t>
      </w:r>
    </w:p>
    <w:p w14:paraId="0E015EA3" w14:textId="2F1D027D" w:rsidR="00471159" w:rsidRDefault="00593F4D" w:rsidP="00F45196">
      <w:pPr>
        <w:spacing w:line="360" w:lineRule="auto"/>
      </w:pPr>
      <w:r w:rsidRPr="001064A3">
        <w:t>In contrast to the</w:t>
      </w:r>
      <w:r w:rsidR="00002A66">
        <w:t xml:space="preserve"> </w:t>
      </w:r>
      <w:r w:rsidR="00E32B89">
        <w:t xml:space="preserve">still dominant interpretations </w:t>
      </w:r>
      <w:r w:rsidR="00002A66">
        <w:t>and a</w:t>
      </w:r>
      <w:r w:rsidR="00002A66" w:rsidRPr="00002A66">
        <w:t>nalys</w:t>
      </w:r>
      <w:r w:rsidR="00E32B89">
        <w:t>e</w:t>
      </w:r>
      <w:r w:rsidR="00002A66" w:rsidRPr="00002A66">
        <w:t>s</w:t>
      </w:r>
      <w:r w:rsidRPr="001064A3">
        <w:t xml:space="preserve"> of</w:t>
      </w:r>
      <w:r w:rsidR="00002A66">
        <w:t xml:space="preserve"> Americanization</w:t>
      </w:r>
      <w:r w:rsidRPr="001064A3">
        <w:t xml:space="preserve"> </w:t>
      </w:r>
      <w:r w:rsidR="00002A66">
        <w:t xml:space="preserve">as </w:t>
      </w:r>
      <w:r w:rsidR="00E32B89">
        <w:t xml:space="preserve">a manifestation </w:t>
      </w:r>
      <w:r w:rsidR="00002A66">
        <w:t xml:space="preserve">of </w:t>
      </w:r>
      <w:r w:rsidRPr="00CF6574">
        <w:t>American</w:t>
      </w:r>
      <w:r w:rsidR="00017188" w:rsidRPr="00CF6574">
        <w:t>-</w:t>
      </w:r>
      <w:r w:rsidRPr="00CF6574">
        <w:t xml:space="preserve">style </w:t>
      </w:r>
      <w:r w:rsidR="00836BD4" w:rsidRPr="001064A3">
        <w:t>‘</w:t>
      </w:r>
      <w:r w:rsidRPr="00CF6574">
        <w:t>cultural imperialism</w:t>
      </w:r>
      <w:r w:rsidR="00836BD4" w:rsidRPr="001064A3">
        <w:t>’</w:t>
      </w:r>
      <w:r w:rsidR="00231F23" w:rsidRPr="00CF6574">
        <w:t>-</w:t>
      </w:r>
      <w:r w:rsidRPr="00CF6574">
        <w:t xml:space="preserve"> </w:t>
      </w:r>
      <w:r w:rsidR="00E32B89" w:rsidRPr="00CF6574">
        <w:t xml:space="preserve">a </w:t>
      </w:r>
      <w:r w:rsidR="00002A66" w:rsidRPr="00CF6574">
        <w:t>paradigm</w:t>
      </w:r>
      <w:r w:rsidR="00017188" w:rsidRPr="00CF6574">
        <w:t>,</w:t>
      </w:r>
      <w:r w:rsidR="00002A66" w:rsidRPr="00CF6574">
        <w:t xml:space="preserve"> </w:t>
      </w:r>
      <w:r w:rsidR="00E32B89" w:rsidRPr="00CF6574">
        <w:t>or</w:t>
      </w:r>
      <w:r w:rsidR="00002A66" w:rsidRPr="00CF6574">
        <w:t xml:space="preserve"> model of American influence on the world after 1945, or</w:t>
      </w:r>
      <w:r w:rsidR="00017188" w:rsidRPr="00CF6574">
        <w:t>,</w:t>
      </w:r>
      <w:r w:rsidR="00002A66" w:rsidRPr="00CF6574">
        <w:t xml:space="preserve"> alternatively</w:t>
      </w:r>
      <w:r w:rsidR="00002A66" w:rsidRPr="00002A66">
        <w:t>, as obscure and amorphous cultural influences</w:t>
      </w:r>
      <w:r w:rsidR="00002A66">
        <w:t xml:space="preserve">, Americanization is </w:t>
      </w:r>
      <w:r w:rsidR="00E32B89">
        <w:t xml:space="preserve">considered </w:t>
      </w:r>
      <w:r w:rsidR="00002A66">
        <w:t>in this study</w:t>
      </w:r>
      <w:r w:rsidR="00002A66" w:rsidRPr="00002A66">
        <w:t xml:space="preserve"> as a process that </w:t>
      </w:r>
      <w:r w:rsidR="00E32B89">
        <w:t xml:space="preserve">is </w:t>
      </w:r>
      <w:r w:rsidR="00002A66" w:rsidRPr="00002A66">
        <w:t>tangible and physical</w:t>
      </w:r>
      <w:r w:rsidR="00E32B89">
        <w:t>,</w:t>
      </w:r>
      <w:r w:rsidR="00002A66" w:rsidRPr="00002A66">
        <w:t xml:space="preserve"> </w:t>
      </w:r>
      <w:r w:rsidR="00E32B89">
        <w:t xml:space="preserve">that takes place in </w:t>
      </w:r>
      <w:r w:rsidR="00002A66" w:rsidRPr="00002A66">
        <w:t xml:space="preserve">public and private spheres </w:t>
      </w:r>
      <w:r w:rsidR="00E32B89">
        <w:t>in a specific time</w:t>
      </w:r>
      <w:r w:rsidR="00002A66" w:rsidRPr="00002A66">
        <w:t xml:space="preserve"> and </w:t>
      </w:r>
      <w:r w:rsidR="00E32B89">
        <w:t>is carried on by</w:t>
      </w:r>
      <w:r w:rsidR="00002A66" w:rsidRPr="00002A66">
        <w:t xml:space="preserve"> historical agents.</w:t>
      </w:r>
      <w:r w:rsidR="00002A66">
        <w:t xml:space="preserve"> This study is </w:t>
      </w:r>
      <w:r w:rsidR="00E32B89">
        <w:t>thus</w:t>
      </w:r>
      <w:r w:rsidR="00231F23">
        <w:t>,</w:t>
      </w:r>
      <w:r w:rsidR="00E32B89">
        <w:t xml:space="preserve"> an attempt to historicize </w:t>
      </w:r>
      <w:r w:rsidR="00002A66">
        <w:t>processes of Americanization</w:t>
      </w:r>
      <w:r w:rsidR="00203C41">
        <w:t xml:space="preserve">. By doing so it </w:t>
      </w:r>
      <w:r w:rsidR="00002A66">
        <w:t>contribute</w:t>
      </w:r>
      <w:r w:rsidR="005A710A">
        <w:t>s</w:t>
      </w:r>
      <w:r w:rsidR="00002A66">
        <w:t xml:space="preserve"> to the extensive </w:t>
      </w:r>
      <w:r w:rsidR="00002A66" w:rsidRPr="00002A66">
        <w:t>research</w:t>
      </w:r>
      <w:r w:rsidR="00002A66">
        <w:t xml:space="preserve"> </w:t>
      </w:r>
      <w:r w:rsidR="00203C41">
        <w:t xml:space="preserve">on </w:t>
      </w:r>
      <w:r w:rsidR="00002A66">
        <w:t xml:space="preserve">this </w:t>
      </w:r>
      <w:r w:rsidR="00002A66" w:rsidRPr="00002A66">
        <w:t>phenomenon</w:t>
      </w:r>
      <w:r w:rsidR="00002A66">
        <w:t>.</w:t>
      </w:r>
      <w:r w:rsidR="00471159">
        <w:t xml:space="preserve"> </w:t>
      </w:r>
    </w:p>
    <w:p w14:paraId="60005A01" w14:textId="25EE8338" w:rsidR="00F609AC" w:rsidRDefault="00203C41" w:rsidP="00F45196">
      <w:pPr>
        <w:spacing w:line="360" w:lineRule="auto"/>
      </w:pPr>
      <w:r>
        <w:t xml:space="preserve">I focus </w:t>
      </w:r>
      <w:r w:rsidR="00A87B02" w:rsidRPr="001064A3">
        <w:t xml:space="preserve">on the active adoption of components of American culture </w:t>
      </w:r>
      <w:r w:rsidR="00BF4E47" w:rsidRPr="001064A3">
        <w:t xml:space="preserve">by Israeli consumers and their decisive role in the realization of these processes. They </w:t>
      </w:r>
      <w:r w:rsidR="008C324E" w:rsidRPr="00400FFC">
        <w:t xml:space="preserve">wished </w:t>
      </w:r>
      <w:r w:rsidR="00400FFC" w:rsidRPr="00400FFC">
        <w:t>‘</w:t>
      </w:r>
      <w:r w:rsidR="00BF4E47" w:rsidRPr="00400FFC">
        <w:t>to</w:t>
      </w:r>
      <w:r w:rsidR="00BF4E47" w:rsidRPr="001064A3">
        <w:t xml:space="preserve"> catch America</w:t>
      </w:r>
      <w:r w:rsidR="00400FFC" w:rsidRPr="001064A3">
        <w:t>’</w:t>
      </w:r>
      <w:r w:rsidR="006E17EC">
        <w:t>-</w:t>
      </w:r>
      <w:r w:rsidR="00BF4E47" w:rsidRPr="001064A3">
        <w:t xml:space="preserve"> the </w:t>
      </w:r>
      <w:r w:rsidR="00A23A25" w:rsidRPr="001064A3">
        <w:t>wealth</w:t>
      </w:r>
      <w:r w:rsidR="00BF4E47" w:rsidRPr="001064A3">
        <w:t>, comfort and materialism that it offered them</w:t>
      </w:r>
      <w:r w:rsidR="008C324E">
        <w:t>,</w:t>
      </w:r>
      <w:r w:rsidR="00BF4E47" w:rsidRPr="001064A3">
        <w:t xml:space="preserve"> and viewed it as a desired empire. Nevertheless, this research does not </w:t>
      </w:r>
      <w:r w:rsidR="00BF4E47" w:rsidRPr="002421E6">
        <w:t xml:space="preserve">repudiate </w:t>
      </w:r>
      <w:r w:rsidRPr="002421E6">
        <w:t>post</w:t>
      </w:r>
      <w:r w:rsidR="00017188" w:rsidRPr="002421E6">
        <w:t>-</w:t>
      </w:r>
      <w:r w:rsidRPr="002421E6">
        <w:t xml:space="preserve"> war </w:t>
      </w:r>
      <w:r w:rsidR="00BF4E47" w:rsidRPr="002421E6">
        <w:t>American</w:t>
      </w:r>
      <w:r w:rsidR="00BF4E47" w:rsidRPr="001064A3">
        <w:t xml:space="preserve"> power</w:t>
      </w:r>
      <w:r>
        <w:t>:</w:t>
      </w:r>
      <w:r w:rsidR="00BF4E47" w:rsidRPr="001064A3">
        <w:t xml:space="preserve"> </w:t>
      </w:r>
      <w:r>
        <w:t>t</w:t>
      </w:r>
      <w:r w:rsidR="00BF4E47" w:rsidRPr="001064A3">
        <w:t>he hierarchical relations between a global superpower and a sm</w:t>
      </w:r>
      <w:r w:rsidR="00E527F4">
        <w:t>all, young and peripheral state</w:t>
      </w:r>
      <w:r w:rsidR="00BF4E47" w:rsidRPr="001064A3">
        <w:t xml:space="preserve"> were expressed in the Americanization processes in Israel, where the economic and cultural power of the United States had an expanding presence. In this sense, th</w:t>
      </w:r>
      <w:r w:rsidR="00E527F4">
        <w:t>is</w:t>
      </w:r>
      <w:r w:rsidR="00BF4E47" w:rsidRPr="001064A3">
        <w:t xml:space="preserve"> </w:t>
      </w:r>
      <w:r w:rsidR="00BF4E47" w:rsidRPr="00400FFC">
        <w:t xml:space="preserve">desirable </w:t>
      </w:r>
      <w:r w:rsidR="008C324E" w:rsidRPr="00400FFC">
        <w:t>modernity</w:t>
      </w:r>
      <w:r w:rsidR="0074513D" w:rsidRPr="001064A3">
        <w:t xml:space="preserve"> combines the activities of the historical agents, their motivations for action and the social and global hierarchies</w:t>
      </w:r>
      <w:r w:rsidR="008C324E">
        <w:t>,</w:t>
      </w:r>
      <w:r w:rsidR="0074513D" w:rsidRPr="001064A3">
        <w:t xml:space="preserve"> where they are placed.</w:t>
      </w:r>
    </w:p>
    <w:p w14:paraId="5EB3DC00" w14:textId="19DB52E7" w:rsidR="007E136A" w:rsidRDefault="00203C41" w:rsidP="00F45196">
      <w:pPr>
        <w:spacing w:line="360" w:lineRule="auto"/>
      </w:pPr>
      <w:r>
        <w:t xml:space="preserve">The study </w:t>
      </w:r>
      <w:r w:rsidR="0074513D" w:rsidRPr="00471159">
        <w:t xml:space="preserve">examines transitions of </w:t>
      </w:r>
      <w:r>
        <w:t xml:space="preserve">material </w:t>
      </w:r>
      <w:r w:rsidR="0074513D" w:rsidRPr="00471159">
        <w:t xml:space="preserve">culture and daily habits in Israel during its second decade. This examination </w:t>
      </w:r>
      <w:r>
        <w:t xml:space="preserve">may also </w:t>
      </w:r>
      <w:r w:rsidR="0074513D" w:rsidRPr="00471159">
        <w:t xml:space="preserve">contribute to the corpus </w:t>
      </w:r>
      <w:r>
        <w:t>of research on</w:t>
      </w:r>
      <w:r w:rsidR="0074513D" w:rsidRPr="00471159">
        <w:t xml:space="preserve"> Israeli society during the </w:t>
      </w:r>
      <w:r w:rsidRPr="002421E6">
        <w:t xml:space="preserve">state’s </w:t>
      </w:r>
      <w:r w:rsidR="0074513D" w:rsidRPr="002421E6">
        <w:t xml:space="preserve">first decades, which </w:t>
      </w:r>
      <w:r w:rsidRPr="002421E6">
        <w:t>understudies material</w:t>
      </w:r>
      <w:r w:rsidR="0074513D" w:rsidRPr="002421E6">
        <w:t xml:space="preserve"> culture and consumption and </w:t>
      </w:r>
      <w:r w:rsidRPr="002421E6">
        <w:t xml:space="preserve">their </w:t>
      </w:r>
      <w:r w:rsidR="0074513D" w:rsidRPr="002421E6">
        <w:t>social implications</w:t>
      </w:r>
      <w:r w:rsidR="00017188" w:rsidRPr="002421E6">
        <w:t>, as well as</w:t>
      </w:r>
      <w:r w:rsidRPr="002421E6">
        <w:t xml:space="preserve"> </w:t>
      </w:r>
      <w:r w:rsidR="0074513D" w:rsidRPr="002421E6">
        <w:t>the influences</w:t>
      </w:r>
      <w:r w:rsidR="0074513D" w:rsidRPr="00471159">
        <w:t xml:space="preserve"> of global cultures on the Israeli society.</w:t>
      </w:r>
      <w:r w:rsidR="00C21E1A" w:rsidRPr="00471159">
        <w:t xml:space="preserve"> By </w:t>
      </w:r>
      <w:r w:rsidR="00422B09">
        <w:t xml:space="preserve">considering </w:t>
      </w:r>
      <w:r w:rsidR="00C21E1A" w:rsidRPr="00471159">
        <w:t xml:space="preserve">the global prism, </w:t>
      </w:r>
      <w:r>
        <w:t xml:space="preserve">my </w:t>
      </w:r>
      <w:r w:rsidR="00C21E1A" w:rsidRPr="00471159">
        <w:t xml:space="preserve">research </w:t>
      </w:r>
      <w:r>
        <w:t xml:space="preserve">may enrich </w:t>
      </w:r>
      <w:r w:rsidR="00C21E1A" w:rsidRPr="00471159">
        <w:t xml:space="preserve"> the understanding of processes in Israeli society not just as products of </w:t>
      </w:r>
      <w:r w:rsidR="00422B09">
        <w:t>local and</w:t>
      </w:r>
      <w:r w:rsidR="00C21E1A" w:rsidRPr="00471159">
        <w:t xml:space="preserve"> national ideological</w:t>
      </w:r>
      <w:r w:rsidR="00231F23">
        <w:t xml:space="preserve"> </w:t>
      </w:r>
      <w:r w:rsidR="00422B09">
        <w:t>debates or politics</w:t>
      </w:r>
      <w:r w:rsidR="00231F23">
        <w:t xml:space="preserve">, </w:t>
      </w:r>
      <w:r w:rsidR="00422B09">
        <w:t>but also</w:t>
      </w:r>
      <w:r w:rsidR="00C21E1A" w:rsidRPr="001064A3">
        <w:t xml:space="preserve"> </w:t>
      </w:r>
      <w:r w:rsidR="00422B09">
        <w:t xml:space="preserve">as part of </w:t>
      </w:r>
      <w:r w:rsidR="00C21E1A" w:rsidRPr="001064A3">
        <w:t xml:space="preserve"> international </w:t>
      </w:r>
      <w:r w:rsidR="00422B09">
        <w:t xml:space="preserve">processes that are </w:t>
      </w:r>
      <w:r w:rsidR="00C21E1A" w:rsidRPr="001064A3">
        <w:t xml:space="preserve">specifically relevant to Americanization in </w:t>
      </w:r>
      <w:r w:rsidR="00C21E1A" w:rsidRPr="002421E6">
        <w:t>Israel. These processes include the influence of the United States on Western Europe and Latin America</w:t>
      </w:r>
      <w:r w:rsidR="008C324E" w:rsidRPr="002421E6">
        <w:t>,</w:t>
      </w:r>
      <w:r w:rsidR="007A1E88" w:rsidRPr="002421E6">
        <w:t xml:space="preserve"> during </w:t>
      </w:r>
      <w:r w:rsidR="00C21E1A" w:rsidRPr="002421E6">
        <w:t>the</w:t>
      </w:r>
      <w:r w:rsidR="00C21E1A" w:rsidRPr="001064A3">
        <w:t xml:space="preserve"> Cold War</w:t>
      </w:r>
      <w:r w:rsidR="00B81F70">
        <w:t>,</w:t>
      </w:r>
      <w:r w:rsidR="00C21E1A" w:rsidRPr="001064A3">
        <w:t xml:space="preserve"> </w:t>
      </w:r>
      <w:r w:rsidR="008C648E" w:rsidRPr="001064A3">
        <w:t xml:space="preserve">the growth of the </w:t>
      </w:r>
      <w:r w:rsidR="00471159">
        <w:t>a</w:t>
      </w:r>
      <w:r w:rsidR="00471159" w:rsidRPr="00471159">
        <w:t xml:space="preserve">ffluent </w:t>
      </w:r>
      <w:r w:rsidR="00471159">
        <w:t>s</w:t>
      </w:r>
      <w:r w:rsidR="00471159" w:rsidRPr="00471159">
        <w:t xml:space="preserve">ociety </w:t>
      </w:r>
      <w:r w:rsidR="008C648E" w:rsidRPr="001064A3">
        <w:t xml:space="preserve">in social democratic societies in the West, and even the </w:t>
      </w:r>
      <w:r w:rsidR="00E527F4">
        <w:t>evolution</w:t>
      </w:r>
      <w:r w:rsidR="008C648E" w:rsidRPr="001064A3">
        <w:t xml:space="preserve"> of the welfare state outside the United States. This research clarifies the ways in which these global influences were </w:t>
      </w:r>
      <w:r w:rsidR="00422B09">
        <w:t xml:space="preserve">manifest </w:t>
      </w:r>
      <w:r w:rsidR="008C648E" w:rsidRPr="001064A3">
        <w:t xml:space="preserve">in the adoption of an American consumption culture in a heterogonous immigrant society </w:t>
      </w:r>
      <w:r w:rsidR="00422B09">
        <w:t xml:space="preserve">undergoing </w:t>
      </w:r>
      <w:r w:rsidR="00C74A09" w:rsidRPr="001064A3">
        <w:t>accelerated</w:t>
      </w:r>
      <w:r w:rsidR="008C648E" w:rsidRPr="001064A3">
        <w:t xml:space="preserve"> construction processes. </w:t>
      </w:r>
    </w:p>
    <w:p w14:paraId="355536E4" w14:textId="5225595D" w:rsidR="00192FC6" w:rsidRDefault="00422B09" w:rsidP="00F45196">
      <w:pPr>
        <w:spacing w:line="360" w:lineRule="auto"/>
      </w:pPr>
      <w:r>
        <w:lastRenderedPageBreak/>
        <w:t>C</w:t>
      </w:r>
      <w:r w:rsidR="00C74A09" w:rsidRPr="001064A3">
        <w:t xml:space="preserve">onsumption culture </w:t>
      </w:r>
      <w:r>
        <w:t xml:space="preserve">may not be </w:t>
      </w:r>
      <w:r w:rsidR="00C74A09" w:rsidRPr="001064A3">
        <w:t xml:space="preserve">identified </w:t>
      </w:r>
      <w:r>
        <w:t xml:space="preserve">solely </w:t>
      </w:r>
      <w:r w:rsidR="00C74A09" w:rsidRPr="001064A3">
        <w:t xml:space="preserve">with Americanization and assessed only in terms of </w:t>
      </w:r>
      <w:r>
        <w:t xml:space="preserve">the development of the </w:t>
      </w:r>
      <w:r w:rsidR="00C74A09" w:rsidRPr="001064A3">
        <w:t xml:space="preserve">middle class, urbanization or capitalism. Nevertheless, this research </w:t>
      </w:r>
      <w:r>
        <w:t>focuses on</w:t>
      </w:r>
      <w:r w:rsidR="00C74A09" w:rsidRPr="001064A3">
        <w:t xml:space="preserve"> global consumption culture </w:t>
      </w:r>
      <w:r>
        <w:t xml:space="preserve">in its manifestations </w:t>
      </w:r>
      <w:r w:rsidR="00C74A09" w:rsidRPr="001064A3">
        <w:t xml:space="preserve">in the United States and in the Western world after the Second World War, </w:t>
      </w:r>
      <w:r w:rsidR="00C12F0D">
        <w:t>a culture that</w:t>
      </w:r>
      <w:r w:rsidR="00C74A09" w:rsidRPr="001064A3">
        <w:t xml:space="preserve"> became one of the characteristics of the ‘American way of life’</w:t>
      </w:r>
      <w:r w:rsidR="00905589">
        <w:t>,</w:t>
      </w:r>
      <w:r w:rsidR="00C74A09" w:rsidRPr="001064A3">
        <w:t xml:space="preserve"> in the political-cultural </w:t>
      </w:r>
      <w:r w:rsidR="007A1E88">
        <w:t>C</w:t>
      </w:r>
      <w:r w:rsidR="00C74A09" w:rsidRPr="001064A3">
        <w:t xml:space="preserve">old War. This culture represented an ideal of economic prosperity and democratic political freedom comfort, </w:t>
      </w:r>
      <w:r w:rsidR="00A23A25" w:rsidRPr="001064A3">
        <w:t>wealth</w:t>
      </w:r>
      <w:r w:rsidR="00C74A09" w:rsidRPr="001064A3">
        <w:t xml:space="preserve"> and technology achieved by the United State. However,</w:t>
      </w:r>
      <w:r w:rsidR="00EA7815" w:rsidRPr="001064A3">
        <w:t xml:space="preserve"> </w:t>
      </w:r>
      <w:r w:rsidR="00C12F0D">
        <w:t>Israel’s</w:t>
      </w:r>
      <w:r w:rsidR="00EA7815" w:rsidRPr="001064A3">
        <w:t xml:space="preserve"> Americanization </w:t>
      </w:r>
      <w:r w:rsidR="00C12F0D">
        <w:t xml:space="preserve">was not merely an </w:t>
      </w:r>
      <w:r w:rsidR="00316859">
        <w:t xml:space="preserve">imitation. </w:t>
      </w:r>
      <w:r w:rsidR="00553EB0" w:rsidRPr="001064A3">
        <w:t>Rather</w:t>
      </w:r>
      <w:r w:rsidR="001461FD" w:rsidRPr="001064A3">
        <w:t xml:space="preserve">, this </w:t>
      </w:r>
      <w:r w:rsidR="00905589">
        <w:t>research</w:t>
      </w:r>
      <w:r w:rsidR="00905589" w:rsidRPr="001064A3">
        <w:t xml:space="preserve"> </w:t>
      </w:r>
      <w:r w:rsidR="001461FD" w:rsidRPr="001064A3">
        <w:t xml:space="preserve">examines </w:t>
      </w:r>
      <w:r w:rsidR="002A1125">
        <w:t>Americanization</w:t>
      </w:r>
      <w:r w:rsidR="001461FD" w:rsidRPr="001064A3">
        <w:t xml:space="preserve"> mainly by describing </w:t>
      </w:r>
      <w:r w:rsidR="001461FD" w:rsidRPr="002421E6">
        <w:t xml:space="preserve">the unique Israeli case, as </w:t>
      </w:r>
      <w:r w:rsidR="00C12F0D" w:rsidRPr="002421E6">
        <w:t xml:space="preserve">it was </w:t>
      </w:r>
      <w:r w:rsidR="001461FD" w:rsidRPr="002421E6">
        <w:t xml:space="preserve">experienced by </w:t>
      </w:r>
      <w:r w:rsidR="00C12F0D" w:rsidRPr="002421E6">
        <w:t xml:space="preserve">its </w:t>
      </w:r>
      <w:r w:rsidR="001461FD" w:rsidRPr="002421E6">
        <w:t>harbingers of the Americanization</w:t>
      </w:r>
      <w:r w:rsidR="00C12F0D" w:rsidRPr="002421E6">
        <w:t xml:space="preserve">, its practitioners </w:t>
      </w:r>
      <w:r w:rsidR="001461FD" w:rsidRPr="002421E6">
        <w:t>and</w:t>
      </w:r>
      <w:r w:rsidR="00316859" w:rsidRPr="002421E6">
        <w:t xml:space="preserve"> </w:t>
      </w:r>
      <w:r w:rsidR="00C12F0D" w:rsidRPr="002421E6">
        <w:t>opponents</w:t>
      </w:r>
      <w:r w:rsidR="001461FD" w:rsidRPr="002421E6">
        <w:t>.</w:t>
      </w:r>
      <w:r w:rsidR="002421E6" w:rsidRPr="002421E6">
        <w:t xml:space="preserve"> </w:t>
      </w:r>
      <w:r w:rsidR="00C12F0D" w:rsidRPr="002421E6">
        <w:t>It</w:t>
      </w:r>
      <w:r w:rsidR="001461FD" w:rsidRPr="002421E6">
        <w:t xml:space="preserve"> </w:t>
      </w:r>
      <w:r w:rsidR="007A1E88" w:rsidRPr="002421E6">
        <w:t xml:space="preserve">also </w:t>
      </w:r>
      <w:r w:rsidR="001461FD" w:rsidRPr="002421E6">
        <w:t>focuses on consumption as a daily practice</w:t>
      </w:r>
      <w:r w:rsidR="00C12F0D" w:rsidRPr="002421E6">
        <w:t xml:space="preserve"> and seeks </w:t>
      </w:r>
      <w:r w:rsidR="007A1E88" w:rsidRPr="002421E6">
        <w:t xml:space="preserve">to </w:t>
      </w:r>
      <w:r w:rsidR="00C12F0D" w:rsidRPr="002421E6">
        <w:t>understand it in its historical</w:t>
      </w:r>
      <w:r w:rsidR="00C12F0D">
        <w:t xml:space="preserve"> context</w:t>
      </w:r>
      <w:r w:rsidR="0086016A" w:rsidRPr="001064A3">
        <w:t xml:space="preserve"> </w:t>
      </w:r>
      <w:r w:rsidR="0086016A">
        <w:t xml:space="preserve">by describing </w:t>
      </w:r>
      <w:r w:rsidR="001461FD" w:rsidRPr="001064A3">
        <w:t>the situation</w:t>
      </w:r>
      <w:r w:rsidR="0086016A">
        <w:t xml:space="preserve"> of </w:t>
      </w:r>
      <w:r w:rsidR="00836BD4" w:rsidRPr="001064A3">
        <w:t>‘</w:t>
      </w:r>
      <w:r w:rsidR="0086016A">
        <w:t>people who consume goods</w:t>
      </w:r>
      <w:r w:rsidR="00836BD4" w:rsidRPr="001064A3">
        <w:t>’</w:t>
      </w:r>
      <w:r w:rsidR="001461FD" w:rsidRPr="001064A3">
        <w:t xml:space="preserve">. Consumption, as </w:t>
      </w:r>
      <w:r w:rsidR="001461FD" w:rsidRPr="008F52D1">
        <w:t>argued in this</w:t>
      </w:r>
      <w:r w:rsidR="00316859">
        <w:t xml:space="preserve"> </w:t>
      </w:r>
      <w:r w:rsidR="00C12F0D">
        <w:t>study</w:t>
      </w:r>
      <w:r w:rsidR="001461FD" w:rsidRPr="008F52D1">
        <w:t xml:space="preserve">, </w:t>
      </w:r>
      <w:r w:rsidR="00C12F0D" w:rsidRPr="002421E6">
        <w:t xml:space="preserve">was firmly connected </w:t>
      </w:r>
      <w:r w:rsidR="001461FD" w:rsidRPr="002421E6">
        <w:t xml:space="preserve">to social class and gender. </w:t>
      </w:r>
      <w:r w:rsidR="00EB2A12" w:rsidRPr="002421E6">
        <w:t xml:space="preserve">By adopting </w:t>
      </w:r>
      <w:r w:rsidR="00B868F4" w:rsidRPr="002421E6">
        <w:t xml:space="preserve">the American consumption culture, </w:t>
      </w:r>
      <w:r w:rsidR="00EB2A12" w:rsidRPr="002421E6">
        <w:t xml:space="preserve">the </w:t>
      </w:r>
      <w:r w:rsidR="004750DE" w:rsidRPr="002421E6">
        <w:t xml:space="preserve">emerging </w:t>
      </w:r>
      <w:r w:rsidR="00EB2A12" w:rsidRPr="002421E6">
        <w:t xml:space="preserve">middle class </w:t>
      </w:r>
      <w:r w:rsidR="00B868F4" w:rsidRPr="002421E6">
        <w:t xml:space="preserve">also adopted a global-political </w:t>
      </w:r>
      <w:r w:rsidR="004750DE" w:rsidRPr="002421E6">
        <w:t xml:space="preserve">stance </w:t>
      </w:r>
      <w:r w:rsidR="00C12F0D" w:rsidRPr="002421E6">
        <w:t xml:space="preserve">that manifested </w:t>
      </w:r>
      <w:r w:rsidR="006D248A" w:rsidRPr="00400FFC">
        <w:t>openness</w:t>
      </w:r>
      <w:r w:rsidR="00B868F4" w:rsidRPr="00400FFC">
        <w:t xml:space="preserve"> to a specific Western culture </w:t>
      </w:r>
      <w:r w:rsidR="00C12F0D" w:rsidRPr="00836BD4">
        <w:t xml:space="preserve">while </w:t>
      </w:r>
      <w:r w:rsidR="00B868F4" w:rsidRPr="002421E6">
        <w:t xml:space="preserve">strengthening the class structure of Israeli society, </w:t>
      </w:r>
      <w:r w:rsidR="00C12F0D" w:rsidRPr="002421E6">
        <w:t xml:space="preserve">in itself </w:t>
      </w:r>
      <w:r w:rsidR="00B868F4" w:rsidRPr="002421E6">
        <w:t xml:space="preserve">a political act in Israel </w:t>
      </w:r>
      <w:r w:rsidR="006E5A33" w:rsidRPr="002421E6">
        <w:t xml:space="preserve">during </w:t>
      </w:r>
      <w:r w:rsidR="00B868F4" w:rsidRPr="002421E6">
        <w:t>the 1960s. This adoption contribute</w:t>
      </w:r>
      <w:r w:rsidR="00B405A8" w:rsidRPr="002421E6">
        <w:t>d</w:t>
      </w:r>
      <w:r w:rsidR="00B868F4" w:rsidRPr="002421E6">
        <w:t xml:space="preserve"> to the distinctions of class as a category, </w:t>
      </w:r>
      <w:r w:rsidR="00B405A8" w:rsidRPr="002421E6">
        <w:t xml:space="preserve">though class </w:t>
      </w:r>
      <w:r w:rsidR="00B868F4" w:rsidRPr="002421E6">
        <w:t xml:space="preserve">does not necessarily overlap with traditional political distinctions. </w:t>
      </w:r>
      <w:r w:rsidR="00B405A8" w:rsidRPr="002421E6">
        <w:t>Class as discussed here</w:t>
      </w:r>
      <w:r w:rsidR="006D248A" w:rsidRPr="002421E6">
        <w:t xml:space="preserve"> </w:t>
      </w:r>
      <w:r w:rsidR="00B405A8" w:rsidRPr="002421E6">
        <w:t xml:space="preserve">was </w:t>
      </w:r>
      <w:r w:rsidR="007C11A6" w:rsidRPr="002421E6">
        <w:t xml:space="preserve">not only </w:t>
      </w:r>
      <w:r w:rsidR="004750DE" w:rsidRPr="002421E6">
        <w:t xml:space="preserve">an </w:t>
      </w:r>
      <w:r w:rsidR="007C11A6" w:rsidRPr="002421E6">
        <w:t>economic</w:t>
      </w:r>
      <w:r w:rsidR="007C11A6" w:rsidRPr="001064A3">
        <w:t xml:space="preserve"> or professional</w:t>
      </w:r>
      <w:r w:rsidR="00B405A8">
        <w:t xml:space="preserve"> entity but had to do with </w:t>
      </w:r>
      <w:r w:rsidR="002555EB">
        <w:t>n</w:t>
      </w:r>
      <w:r w:rsidR="002555EB" w:rsidRPr="001064A3">
        <w:t xml:space="preserve">orms </w:t>
      </w:r>
      <w:r w:rsidR="007C11A6" w:rsidRPr="001064A3">
        <w:t xml:space="preserve">and practices of </w:t>
      </w:r>
      <w:r w:rsidR="002555EB">
        <w:t>daily living</w:t>
      </w:r>
      <w:r w:rsidR="007C11A6" w:rsidRPr="001064A3">
        <w:t xml:space="preserve">. This </w:t>
      </w:r>
      <w:r w:rsidR="00B405A8">
        <w:t xml:space="preserve">usage of class </w:t>
      </w:r>
      <w:r w:rsidR="002A3227" w:rsidRPr="001064A3">
        <w:t>presents</w:t>
      </w:r>
      <w:r w:rsidR="007C11A6" w:rsidRPr="001064A3">
        <w:t xml:space="preserve"> </w:t>
      </w:r>
      <w:r w:rsidR="00B405A8">
        <w:t xml:space="preserve">it </w:t>
      </w:r>
      <w:r w:rsidR="007C11A6" w:rsidRPr="001064A3">
        <w:t>as a central social entity</w:t>
      </w:r>
      <w:r w:rsidR="002555EB">
        <w:t>,</w:t>
      </w:r>
      <w:r w:rsidR="002A3227" w:rsidRPr="001064A3">
        <w:t xml:space="preserve"> that absorbs meanings, practices and members based on cultural criteria, and which potentially has the ability to deviate from the national collective</w:t>
      </w:r>
      <w:r w:rsidR="002555EB">
        <w:t>,</w:t>
      </w:r>
      <w:r w:rsidR="002A3227" w:rsidRPr="001064A3">
        <w:t xml:space="preserve"> as well as to change it from within.</w:t>
      </w:r>
      <w:r w:rsidR="004750DE">
        <w:t xml:space="preserve"> Like class, gender was central to the evolving </w:t>
      </w:r>
      <w:r w:rsidR="006D34F4">
        <w:t>consumer culture, but images, representations and norms of feminine and masculine consumption were not only national but were formed through an exchange with other cultures.</w:t>
      </w:r>
    </w:p>
    <w:p w14:paraId="1CEED253" w14:textId="278018BD" w:rsidR="00BA5896" w:rsidRDefault="00BA5896" w:rsidP="00F45196">
      <w:pPr>
        <w:spacing w:line="360" w:lineRule="auto"/>
      </w:pPr>
      <w:r w:rsidRPr="001064A3">
        <w:t xml:space="preserve">Aside of the </w:t>
      </w:r>
      <w:r>
        <w:t>use</w:t>
      </w:r>
      <w:r w:rsidRPr="001064A3">
        <w:t xml:space="preserve"> of social class and gender as categories and the presentation of women and men as agents of consumerism, this </w:t>
      </w:r>
      <w:r>
        <w:t>research</w:t>
      </w:r>
      <w:r w:rsidRPr="001064A3">
        <w:t xml:space="preserve"> also focuses on physical materials, </w:t>
      </w:r>
      <w:r>
        <w:t>goods</w:t>
      </w:r>
      <w:r w:rsidRPr="001064A3">
        <w:t xml:space="preserve"> and commodities. It </w:t>
      </w:r>
      <w:r w:rsidR="00B405A8">
        <w:t xml:space="preserve">considers </w:t>
      </w:r>
      <w:r w:rsidRPr="001064A3">
        <w:t>aspects of this materiality: the manner in which consumed commodities were produced, advertised</w:t>
      </w:r>
      <w:r w:rsidR="00B405A8">
        <w:t xml:space="preserve"> and purchased</w:t>
      </w:r>
      <w:r w:rsidRPr="001064A3">
        <w:t>, the manner in which materialism was realized in</w:t>
      </w:r>
      <w:r>
        <w:t xml:space="preserve"> the</w:t>
      </w:r>
      <w:r w:rsidRPr="001064A3">
        <w:t xml:space="preserve"> ‘spheres of </w:t>
      </w:r>
      <w:r w:rsidRPr="002421E6">
        <w:t xml:space="preserve">consumption’, and the visual and verbal </w:t>
      </w:r>
      <w:r w:rsidR="00B405A8" w:rsidRPr="002421E6">
        <w:t xml:space="preserve">forms in </w:t>
      </w:r>
      <w:r w:rsidRPr="002421E6">
        <w:t xml:space="preserve">which this materiality was presented. By doing that, </w:t>
      </w:r>
      <w:r w:rsidR="006D34F4" w:rsidRPr="002421E6">
        <w:t xml:space="preserve">this study </w:t>
      </w:r>
      <w:r w:rsidRPr="002421E6">
        <w:t xml:space="preserve">follows </w:t>
      </w:r>
      <w:r w:rsidR="006D34F4" w:rsidRPr="002421E6">
        <w:t xml:space="preserve">the </w:t>
      </w:r>
      <w:r w:rsidRPr="002421E6">
        <w:t>rich anthropological</w:t>
      </w:r>
      <w:r w:rsidRPr="006732A5">
        <w:t xml:space="preserve"> literature</w:t>
      </w:r>
      <w:r w:rsidR="006732A5" w:rsidRPr="006732A5">
        <w:t xml:space="preserve"> </w:t>
      </w:r>
      <w:r w:rsidR="00B405A8" w:rsidRPr="006732A5">
        <w:t xml:space="preserve">on </w:t>
      </w:r>
      <w:r w:rsidR="006732A5" w:rsidRPr="006732A5">
        <w:t>artifacts and</w:t>
      </w:r>
      <w:r w:rsidRPr="006732A5">
        <w:t xml:space="preserve"> its social </w:t>
      </w:r>
      <w:r w:rsidR="00B405A8" w:rsidRPr="006732A5">
        <w:t xml:space="preserve">consumption and </w:t>
      </w:r>
      <w:r w:rsidRPr="006732A5">
        <w:t>meaning. The</w:t>
      </w:r>
      <w:r>
        <w:t xml:space="preserve"> i</w:t>
      </w:r>
      <w:r w:rsidRPr="001064A3">
        <w:t xml:space="preserve">ndustrialized consumption </w:t>
      </w:r>
      <w:r>
        <w:t>goods</w:t>
      </w:r>
      <w:r w:rsidRPr="001064A3">
        <w:t xml:space="preserve"> embodied the ‘America’ of comfort and wealth and of the new </w:t>
      </w:r>
      <w:r w:rsidRPr="00400FFC">
        <w:t xml:space="preserve">modernity. </w:t>
      </w:r>
      <w:r w:rsidR="006D34F4" w:rsidRPr="00400FFC">
        <w:t xml:space="preserve">The present study </w:t>
      </w:r>
      <w:r w:rsidRPr="00400FFC">
        <w:t xml:space="preserve">expands </w:t>
      </w:r>
      <w:r w:rsidR="006D34F4" w:rsidRPr="00400FFC">
        <w:t xml:space="preserve">our understanding of </w:t>
      </w:r>
      <w:r w:rsidRPr="00400FFC">
        <w:t>their role as social mediators and as generators of transformations in t</w:t>
      </w:r>
      <w:r w:rsidRPr="001064A3">
        <w:t xml:space="preserve">he urban scenery, at home and even in the Israeli acoustic sphere. </w:t>
      </w:r>
    </w:p>
    <w:p w14:paraId="11078A8E" w14:textId="2FC4B0D6" w:rsidR="00BA5896" w:rsidRDefault="00BA5896" w:rsidP="00F45196">
      <w:pPr>
        <w:spacing w:line="360" w:lineRule="auto"/>
      </w:pPr>
      <w:r w:rsidRPr="001064A3">
        <w:lastRenderedPageBreak/>
        <w:t xml:space="preserve">The </w:t>
      </w:r>
      <w:r w:rsidRPr="002421E6">
        <w:t xml:space="preserve">dissertation </w:t>
      </w:r>
      <w:r w:rsidR="006D34F4" w:rsidRPr="002421E6">
        <w:t>d</w:t>
      </w:r>
      <w:r w:rsidR="00E664A7" w:rsidRPr="002421E6">
        <w:t>raws on a</w:t>
      </w:r>
      <w:r w:rsidR="00E664A7">
        <w:t xml:space="preserve"> wide and varied range of materials. These include a vast corpus of materials discovered in a number of</w:t>
      </w:r>
      <w:r w:rsidRPr="001064A3">
        <w:t xml:space="preserve"> archives in Israel</w:t>
      </w:r>
      <w:r w:rsidR="00E664A7">
        <w:t xml:space="preserve"> including</w:t>
      </w:r>
      <w:r>
        <w:t xml:space="preserve">: </w:t>
      </w:r>
      <w:r w:rsidRPr="00E36A27">
        <w:t xml:space="preserve">The </w:t>
      </w:r>
      <w:r w:rsidRPr="00AA3DC7">
        <w:rPr>
          <w:i/>
          <w:iCs/>
        </w:rPr>
        <w:t xml:space="preserve">Israel </w:t>
      </w:r>
      <w:r w:rsidR="00E664A7">
        <w:rPr>
          <w:i/>
          <w:iCs/>
        </w:rPr>
        <w:t>S</w:t>
      </w:r>
      <w:r w:rsidRPr="00AA3DC7">
        <w:rPr>
          <w:i/>
          <w:iCs/>
        </w:rPr>
        <w:t>tate</w:t>
      </w:r>
      <w:r w:rsidRPr="00E36A27">
        <w:t xml:space="preserve"> </w:t>
      </w:r>
      <w:r w:rsidR="00E664A7" w:rsidRPr="006732A5">
        <w:rPr>
          <w:i/>
          <w:iCs/>
        </w:rPr>
        <w:t>A</w:t>
      </w:r>
      <w:r w:rsidRPr="006732A5">
        <w:rPr>
          <w:i/>
          <w:iCs/>
        </w:rPr>
        <w:t>rchive</w:t>
      </w:r>
      <w:r>
        <w:t xml:space="preserve">, </w:t>
      </w:r>
      <w:proofErr w:type="spellStart"/>
      <w:r w:rsidRPr="00AA3DC7">
        <w:rPr>
          <w:i/>
          <w:iCs/>
        </w:rPr>
        <w:t>Yad</w:t>
      </w:r>
      <w:proofErr w:type="spellEnd"/>
      <w:r w:rsidRPr="00AA3DC7">
        <w:rPr>
          <w:i/>
          <w:iCs/>
        </w:rPr>
        <w:t xml:space="preserve"> </w:t>
      </w:r>
      <w:proofErr w:type="spellStart"/>
      <w:r w:rsidRPr="00AA3DC7">
        <w:rPr>
          <w:i/>
          <w:iCs/>
        </w:rPr>
        <w:t>Tabenkin</w:t>
      </w:r>
      <w:proofErr w:type="spellEnd"/>
      <w:r>
        <w:t xml:space="preserve"> archive, The</w:t>
      </w:r>
      <w:r w:rsidRPr="00803F2D">
        <w:t xml:space="preserve"> </w:t>
      </w:r>
      <w:r w:rsidRPr="00AA3DC7">
        <w:rPr>
          <w:i/>
          <w:iCs/>
        </w:rPr>
        <w:t>Knesset</w:t>
      </w:r>
      <w:r>
        <w:t xml:space="preserve"> archive, </w:t>
      </w:r>
      <w:r w:rsidRPr="009F4DED">
        <w:rPr>
          <w:i/>
          <w:iCs/>
        </w:rPr>
        <w:t>Lavon</w:t>
      </w:r>
      <w:r>
        <w:t xml:space="preserve"> </w:t>
      </w:r>
      <w:r w:rsidR="00E664A7">
        <w:t>A</w:t>
      </w:r>
      <w:r>
        <w:t>rchive (</w:t>
      </w:r>
      <w:r w:rsidR="00E664A7">
        <w:t>storing documents of the L</w:t>
      </w:r>
      <w:r>
        <w:t xml:space="preserve">abor </w:t>
      </w:r>
      <w:r w:rsidR="00E664A7">
        <w:t>M</w:t>
      </w:r>
      <w:r>
        <w:t xml:space="preserve">ovement), </w:t>
      </w:r>
      <w:r w:rsidRPr="009F4DED">
        <w:rPr>
          <w:i/>
          <w:iCs/>
        </w:rPr>
        <w:t>Israel Electric Corporation</w:t>
      </w:r>
      <w:r>
        <w:t xml:space="preserve"> archive and the archives of the</w:t>
      </w:r>
      <w:r w:rsidRPr="00803F2D">
        <w:t xml:space="preserve"> </w:t>
      </w:r>
      <w:r>
        <w:t xml:space="preserve">Israeli academic institutions </w:t>
      </w:r>
      <w:r w:rsidR="00E664A7">
        <w:t xml:space="preserve">such as </w:t>
      </w:r>
      <w:r w:rsidRPr="00400FFC">
        <w:t>Tel Aviv University</w:t>
      </w:r>
      <w:r w:rsidRPr="006D34F4">
        <w:t xml:space="preserve">, </w:t>
      </w:r>
      <w:r w:rsidRPr="00400FFC">
        <w:t>The Hebrew University</w:t>
      </w:r>
      <w:r w:rsidRPr="006D34F4">
        <w:t xml:space="preserve"> </w:t>
      </w:r>
      <w:r w:rsidRPr="007E2218">
        <w:t>and the Weizmann Institute of</w:t>
      </w:r>
      <w:r w:rsidRPr="007E2218">
        <w:rPr>
          <w:i/>
          <w:iCs/>
        </w:rPr>
        <w:t xml:space="preserve"> </w:t>
      </w:r>
      <w:r w:rsidRPr="007E2218">
        <w:t>Science</w:t>
      </w:r>
      <w:r w:rsidR="00E664A7" w:rsidRPr="007E2218">
        <w:t>. Printe</w:t>
      </w:r>
      <w:r w:rsidR="002A1125" w:rsidRPr="007E2218">
        <w:t>d</w:t>
      </w:r>
      <w:r w:rsidR="00E664A7" w:rsidRPr="007E2218">
        <w:t xml:space="preserve"> primary </w:t>
      </w:r>
      <w:r w:rsidR="002A1125" w:rsidRPr="007E2218">
        <w:t>materials</w:t>
      </w:r>
      <w:r w:rsidR="00E664A7" w:rsidRPr="007E2218">
        <w:t xml:space="preserve"> include</w:t>
      </w:r>
      <w:r w:rsidRPr="007E2218">
        <w:t xml:space="preserve"> </w:t>
      </w:r>
      <w:r w:rsidR="00E664A7" w:rsidRPr="007E2218">
        <w:t>s</w:t>
      </w:r>
      <w:r w:rsidRPr="007E2218">
        <w:t xml:space="preserve">tatistical reports produced by </w:t>
      </w:r>
      <w:r w:rsidRPr="007E2218">
        <w:rPr>
          <w:i/>
          <w:iCs/>
        </w:rPr>
        <w:t>The Bank of Israel</w:t>
      </w:r>
      <w:r w:rsidRPr="007E2218">
        <w:t xml:space="preserve"> and</w:t>
      </w:r>
      <w:r>
        <w:t xml:space="preserve"> </w:t>
      </w:r>
      <w:r w:rsidRPr="00CA1CF1">
        <w:rPr>
          <w:i/>
          <w:iCs/>
        </w:rPr>
        <w:t>Israel Central Bureau of Statistics</w:t>
      </w:r>
      <w:r>
        <w:t xml:space="preserve">, </w:t>
      </w:r>
      <w:r w:rsidR="00E664A7">
        <w:t>periodical publications and the daily press.</w:t>
      </w:r>
      <w:r>
        <w:t xml:space="preserve"> </w:t>
      </w:r>
    </w:p>
    <w:p w14:paraId="35A25860" w14:textId="6451DA66" w:rsidR="006732A5" w:rsidRDefault="00BA5896" w:rsidP="00F45196">
      <w:pPr>
        <w:spacing w:line="360" w:lineRule="auto"/>
      </w:pPr>
      <w:r w:rsidRPr="001064A3">
        <w:t xml:space="preserve">The </w:t>
      </w:r>
      <w:r>
        <w:t xml:space="preserve">wide </w:t>
      </w:r>
      <w:r w:rsidRPr="001064A3">
        <w:t xml:space="preserve">selection of newspapers attempts at </w:t>
      </w:r>
      <w:r w:rsidR="00E664A7">
        <w:t xml:space="preserve">recouping </w:t>
      </w:r>
      <w:r w:rsidRPr="001064A3">
        <w:t xml:space="preserve">the variety of views </w:t>
      </w:r>
      <w:r w:rsidR="00E664A7">
        <w:t xml:space="preserve">on </w:t>
      </w:r>
      <w:r w:rsidRPr="001064A3">
        <w:t xml:space="preserve">and images of America </w:t>
      </w:r>
      <w:r w:rsidR="00E664A7">
        <w:t xml:space="preserve">and Americanization </w:t>
      </w:r>
      <w:r w:rsidRPr="001064A3">
        <w:t xml:space="preserve">during these years. For this purpose, this </w:t>
      </w:r>
      <w:r w:rsidR="00E664A7">
        <w:t xml:space="preserve">study makes extensive use of </w:t>
      </w:r>
      <w:r w:rsidRPr="001064A3">
        <w:t xml:space="preserve">autobiographic and ethnographic Israeli texts </w:t>
      </w:r>
      <w:r w:rsidR="00E664A7">
        <w:t xml:space="preserve">on </w:t>
      </w:r>
      <w:r w:rsidRPr="001064A3">
        <w:t xml:space="preserve">the United States and </w:t>
      </w:r>
      <w:r>
        <w:t xml:space="preserve">to </w:t>
      </w:r>
      <w:r w:rsidRPr="001064A3">
        <w:t>its culture</w:t>
      </w:r>
      <w:r w:rsidR="00E664A7">
        <w:t>, particularly texts that recoup the authors’ direct experience of their travel and stay at the US</w:t>
      </w:r>
      <w:r w:rsidRPr="001064A3">
        <w:t xml:space="preserve">. In addition to the </w:t>
      </w:r>
      <w:r w:rsidR="00E664A7">
        <w:t>written</w:t>
      </w:r>
      <w:r w:rsidR="006732A5">
        <w:t xml:space="preserve"> </w:t>
      </w:r>
      <w:r w:rsidR="00E664A7">
        <w:t>texts</w:t>
      </w:r>
      <w:r w:rsidRPr="001064A3">
        <w:t xml:space="preserve">, this </w:t>
      </w:r>
      <w:r>
        <w:t>research</w:t>
      </w:r>
      <w:r w:rsidRPr="001064A3">
        <w:t xml:space="preserve"> </w:t>
      </w:r>
      <w:r w:rsidR="002A1125">
        <w:t>makes</w:t>
      </w:r>
      <w:r w:rsidR="00E664A7">
        <w:t xml:space="preserve"> use of </w:t>
      </w:r>
      <w:r w:rsidRPr="001064A3">
        <w:t>visual materials: news</w:t>
      </w:r>
      <w:r>
        <w:t>reel</w:t>
      </w:r>
      <w:r w:rsidR="00E664A7">
        <w:t>s</w:t>
      </w:r>
      <w:r w:rsidRPr="001064A3">
        <w:t xml:space="preserve">, </w:t>
      </w:r>
      <w:r w:rsidR="00E664A7">
        <w:t xml:space="preserve">government </w:t>
      </w:r>
      <w:r>
        <w:t>p</w:t>
      </w:r>
      <w:r w:rsidRPr="00E21EB7">
        <w:t>romotional films</w:t>
      </w:r>
      <w:r w:rsidRPr="001064A3">
        <w:t>, commercials</w:t>
      </w:r>
      <w:r>
        <w:t xml:space="preserve"> films</w:t>
      </w:r>
      <w:r w:rsidRPr="001064A3">
        <w:t xml:space="preserve">, </w:t>
      </w:r>
      <w:r w:rsidR="00E664A7">
        <w:t>cartoons</w:t>
      </w:r>
      <w:r w:rsidRPr="001064A3">
        <w:t xml:space="preserve">, </w:t>
      </w:r>
      <w:r w:rsidRPr="0003747F">
        <w:t xml:space="preserve">advertisement in </w:t>
      </w:r>
      <w:r>
        <w:t xml:space="preserve">newspapers </w:t>
      </w:r>
      <w:r w:rsidRPr="001064A3">
        <w:t>and radio commercials</w:t>
      </w:r>
      <w:r w:rsidR="00673AA8">
        <w:t>.</w:t>
      </w:r>
    </w:p>
    <w:p w14:paraId="5C867158" w14:textId="633FE9CD" w:rsidR="00107984" w:rsidRDefault="00107984" w:rsidP="00F45196">
      <w:pPr>
        <w:spacing w:line="360" w:lineRule="auto"/>
      </w:pPr>
      <w:r w:rsidRPr="001064A3">
        <w:t xml:space="preserve">The </w:t>
      </w:r>
      <w:r w:rsidR="00673AA8">
        <w:t xml:space="preserve">study </w:t>
      </w:r>
      <w:r w:rsidRPr="001064A3">
        <w:t>is divided into seven chapters</w:t>
      </w:r>
      <w:r w:rsidR="00673AA8">
        <w:t>.</w:t>
      </w:r>
      <w:r w:rsidRPr="001064A3">
        <w:t xml:space="preserve"> Each chapter </w:t>
      </w:r>
      <w:r w:rsidR="00673AA8">
        <w:t xml:space="preserve">is focused </w:t>
      </w:r>
      <w:r w:rsidRPr="001064A3">
        <w:t xml:space="preserve">on a </w:t>
      </w:r>
      <w:r w:rsidR="006D248A" w:rsidRPr="001064A3">
        <w:t>product</w:t>
      </w:r>
      <w:r w:rsidR="00673AA8">
        <w:t xml:space="preserve"> or on a site of </w:t>
      </w:r>
      <w:r w:rsidR="002A1125">
        <w:t>consumption and</w:t>
      </w:r>
      <w:r w:rsidRPr="001064A3">
        <w:t xml:space="preserve"> follows its </w:t>
      </w:r>
      <w:r>
        <w:t>movement</w:t>
      </w:r>
      <w:r w:rsidRPr="001064A3">
        <w:t xml:space="preserve"> from </w:t>
      </w:r>
      <w:r w:rsidRPr="00400FFC">
        <w:t xml:space="preserve">the </w:t>
      </w:r>
      <w:r w:rsidR="006D34F4" w:rsidRPr="00400FFC">
        <w:t xml:space="preserve">US </w:t>
      </w:r>
      <w:r w:rsidRPr="00400FFC">
        <w:t>to Israel</w:t>
      </w:r>
      <w:r w:rsidRPr="001064A3">
        <w:t>, while examining the role of agents who were involved in its import</w:t>
      </w:r>
      <w:r w:rsidR="00673AA8">
        <w:t>,</w:t>
      </w:r>
      <w:r w:rsidRPr="001064A3">
        <w:t xml:space="preserve"> distribution</w:t>
      </w:r>
      <w:r w:rsidR="002E6964">
        <w:t xml:space="preserve"> and </w:t>
      </w:r>
      <w:r w:rsidR="00673AA8">
        <w:t>circulation</w:t>
      </w:r>
      <w:r w:rsidRPr="001064A3">
        <w:t xml:space="preserve">. Each chapter also </w:t>
      </w:r>
      <w:r w:rsidR="00673AA8">
        <w:t xml:space="preserve">recoups the </w:t>
      </w:r>
      <w:r w:rsidRPr="001064A3">
        <w:t xml:space="preserve">public debate </w:t>
      </w:r>
      <w:r w:rsidR="00673AA8">
        <w:t xml:space="preserve">revolving around </w:t>
      </w:r>
      <w:r w:rsidR="002E6964">
        <w:t xml:space="preserve">them </w:t>
      </w:r>
      <w:r w:rsidR="00673AA8">
        <w:t xml:space="preserve">and recovers </w:t>
      </w:r>
      <w:r w:rsidRPr="001064A3">
        <w:t xml:space="preserve">the </w:t>
      </w:r>
      <w:r w:rsidR="00673AA8">
        <w:t xml:space="preserve">varied modes of </w:t>
      </w:r>
      <w:r w:rsidRPr="001064A3">
        <w:t>the appropriation of American products</w:t>
      </w:r>
      <w:r w:rsidR="00673AA8">
        <w:t xml:space="preserve"> and the expansion of their uses</w:t>
      </w:r>
      <w:r w:rsidRPr="001064A3">
        <w:t>. Finally, in each chapter the consumers themselves are examined</w:t>
      </w:r>
      <w:r>
        <w:t>,</w:t>
      </w:r>
      <w:r w:rsidRPr="001064A3">
        <w:t xml:space="preserve"> focusing on their identity</w:t>
      </w:r>
      <w:r w:rsidR="00673AA8">
        <w:t xml:space="preserve"> and activities, practices and the meanings they </w:t>
      </w:r>
      <w:r w:rsidRPr="001064A3">
        <w:t xml:space="preserve">bestowed meaning on </w:t>
      </w:r>
      <w:r w:rsidR="00673AA8">
        <w:t>American goods and commodities.</w:t>
      </w:r>
    </w:p>
    <w:p w14:paraId="2CB72B90" w14:textId="64FEEFA1" w:rsidR="00107984" w:rsidRPr="001064A3" w:rsidRDefault="002E6964" w:rsidP="00F45196">
      <w:pPr>
        <w:spacing w:line="360" w:lineRule="auto"/>
        <w:rPr>
          <w:rtl/>
        </w:rPr>
      </w:pPr>
      <w:r w:rsidRPr="00400FFC">
        <w:t>Chapters One and Two explore</w:t>
      </w:r>
      <w:r w:rsidR="00107984" w:rsidRPr="00400FFC">
        <w:t xml:space="preserve"> the adoption</w:t>
      </w:r>
      <w:r w:rsidR="00107984" w:rsidRPr="001064A3">
        <w:t xml:space="preserve"> and consolidation of a new American commercial model in Israel</w:t>
      </w:r>
      <w:r w:rsidR="00107984">
        <w:t xml:space="preserve">- </w:t>
      </w:r>
      <w:r w:rsidR="00107984" w:rsidRPr="001064A3">
        <w:t xml:space="preserve">the Supermarket. </w:t>
      </w:r>
      <w:r>
        <w:t xml:space="preserve">Chapter One </w:t>
      </w:r>
      <w:r w:rsidR="00107984" w:rsidRPr="001064A3">
        <w:t xml:space="preserve">focuses on the agents who imported this model: entrepreneurs who established the first supermarket of </w:t>
      </w:r>
      <w:r w:rsidR="00107984" w:rsidRPr="00DE607E">
        <w:rPr>
          <w:i/>
          <w:iCs/>
        </w:rPr>
        <w:t xml:space="preserve">Shufersal </w:t>
      </w:r>
      <w:r w:rsidR="00107984" w:rsidRPr="001064A3">
        <w:t xml:space="preserve">chain </w:t>
      </w:r>
      <w:r w:rsidR="00107984">
        <w:t xml:space="preserve">stores, </w:t>
      </w:r>
      <w:r w:rsidR="00107984" w:rsidRPr="001064A3">
        <w:t>alongside</w:t>
      </w:r>
      <w:r w:rsidR="00107984">
        <w:t xml:space="preserve"> </w:t>
      </w:r>
      <w:r w:rsidR="00107984" w:rsidRPr="00DE607E">
        <w:rPr>
          <w:i/>
          <w:iCs/>
        </w:rPr>
        <w:t>Brit H</w:t>
      </w:r>
      <w:r w:rsidR="00107984">
        <w:rPr>
          <w:i/>
          <w:iCs/>
        </w:rPr>
        <w:t>a-cooperazia</w:t>
      </w:r>
      <w:r w:rsidR="00107984" w:rsidRPr="00DE607E">
        <w:rPr>
          <w:i/>
          <w:iCs/>
        </w:rPr>
        <w:t xml:space="preserve"> Haz</w:t>
      </w:r>
      <w:r w:rsidR="00107984">
        <w:rPr>
          <w:i/>
          <w:iCs/>
        </w:rPr>
        <w:t>a</w:t>
      </w:r>
      <w:r w:rsidR="00107984" w:rsidRPr="00DE607E">
        <w:rPr>
          <w:i/>
          <w:iCs/>
        </w:rPr>
        <w:t>rchanit</w:t>
      </w:r>
      <w:r w:rsidR="00107984">
        <w:t xml:space="preserve"> </w:t>
      </w:r>
      <w:r w:rsidR="00107984" w:rsidRPr="00D16DF0">
        <w:rPr>
          <w:rFonts w:ascii="David" w:hAnsi="David" w:cs="David"/>
          <w:sz w:val="22"/>
          <w:szCs w:val="22"/>
        </w:rPr>
        <w:t>(</w:t>
      </w:r>
      <w:r w:rsidR="00107984" w:rsidRPr="00DE607E">
        <w:t>the consumers’ cooperative alliance</w:t>
      </w:r>
      <w:r w:rsidR="00107984">
        <w:t>- part of the</w:t>
      </w:r>
      <w:r w:rsidR="00107984" w:rsidRPr="001A4FED">
        <w:t xml:space="preserve"> </w:t>
      </w:r>
      <w:r w:rsidR="00107984" w:rsidRPr="001A4FED">
        <w:rPr>
          <w:i/>
          <w:iCs/>
        </w:rPr>
        <w:t>Histadrut</w:t>
      </w:r>
      <w:r w:rsidR="00107984" w:rsidRPr="00D16DF0">
        <w:rPr>
          <w:rFonts w:ascii="David" w:hAnsi="David" w:cs="David"/>
          <w:sz w:val="22"/>
          <w:szCs w:val="22"/>
        </w:rPr>
        <w:t>)</w:t>
      </w:r>
      <w:r w:rsidR="00107984" w:rsidRPr="001064A3">
        <w:t xml:space="preserve">, that consolidated </w:t>
      </w:r>
      <w:r>
        <w:t xml:space="preserve">the </w:t>
      </w:r>
      <w:r w:rsidR="00107984" w:rsidRPr="001064A3">
        <w:t xml:space="preserve">importation of </w:t>
      </w:r>
      <w:r>
        <w:t>the</w:t>
      </w:r>
      <w:r w:rsidR="00107984" w:rsidRPr="001064A3">
        <w:t xml:space="preserve"> model by </w:t>
      </w:r>
      <w:r>
        <w:t xml:space="preserve">launching </w:t>
      </w:r>
      <w:r w:rsidR="00107984" w:rsidRPr="001064A3">
        <w:t xml:space="preserve">hundreds of supermarkets. This chapter also describes the activities of </w:t>
      </w:r>
      <w:r>
        <w:t xml:space="preserve">a variety of </w:t>
      </w:r>
      <w:r w:rsidR="00107984">
        <w:t>associations</w:t>
      </w:r>
      <w:r w:rsidR="00107984" w:rsidRPr="001064A3" w:rsidDel="00DE607E">
        <w:t xml:space="preserve"> </w:t>
      </w:r>
      <w:r w:rsidR="00107984" w:rsidRPr="001064A3">
        <w:t xml:space="preserve">and organizations: the government, owners </w:t>
      </w:r>
      <w:r>
        <w:t>of small retail businesses, notably grocery stores</w:t>
      </w:r>
      <w:r w:rsidR="00D16DF0">
        <w:t>, m</w:t>
      </w:r>
      <w:r w:rsidR="00D16DF0" w:rsidRPr="00D16DF0">
        <w:t xml:space="preserve">embers of </w:t>
      </w:r>
      <w:r w:rsidR="00D16DF0" w:rsidRPr="00D16DF0">
        <w:rPr>
          <w:i/>
          <w:iCs/>
        </w:rPr>
        <w:t>Knesset</w:t>
      </w:r>
      <w:r>
        <w:t xml:space="preserve"> </w:t>
      </w:r>
      <w:r w:rsidR="00107984" w:rsidRPr="001064A3">
        <w:t xml:space="preserve">and the daily press, </w:t>
      </w:r>
      <w:r>
        <w:t xml:space="preserve">all of </w:t>
      </w:r>
      <w:r w:rsidR="00107984" w:rsidRPr="001064A3">
        <w:t xml:space="preserve">which provided </w:t>
      </w:r>
      <w:r w:rsidR="00107984" w:rsidRPr="00400FFC">
        <w:t xml:space="preserve">a public </w:t>
      </w:r>
      <w:r w:rsidRPr="00400FFC">
        <w:t xml:space="preserve">platform for </w:t>
      </w:r>
      <w:r w:rsidR="00107984" w:rsidRPr="00400FFC">
        <w:t xml:space="preserve">the </w:t>
      </w:r>
      <w:r w:rsidR="00400FFC" w:rsidRPr="00400FFC">
        <w:t>‘</w:t>
      </w:r>
      <w:r w:rsidRPr="00400FFC">
        <w:t>debate on the supermarket</w:t>
      </w:r>
      <w:r w:rsidR="00836BD4" w:rsidRPr="001064A3">
        <w:t>’</w:t>
      </w:r>
      <w:r w:rsidR="0026685A" w:rsidRPr="00400FFC">
        <w:t xml:space="preserve">- </w:t>
      </w:r>
      <w:r w:rsidR="00107984" w:rsidRPr="00400FFC">
        <w:t xml:space="preserve">a series of </w:t>
      </w:r>
      <w:r w:rsidRPr="00400FFC">
        <w:t>stormy</w:t>
      </w:r>
      <w:r>
        <w:t xml:space="preserve"> arguments on</w:t>
      </w:r>
      <w:r w:rsidR="00107984" w:rsidRPr="001064A3">
        <w:t xml:space="preserve"> the adoption of the </w:t>
      </w:r>
      <w:r>
        <w:t>new form and site of retail and shopping</w:t>
      </w:r>
      <w:r w:rsidR="00107984" w:rsidRPr="001064A3">
        <w:t>.</w:t>
      </w:r>
    </w:p>
    <w:p w14:paraId="0A0F110D" w14:textId="6D52139A" w:rsidR="00107984" w:rsidRDefault="002E6964" w:rsidP="00F45196">
      <w:pPr>
        <w:spacing w:line="360" w:lineRule="auto"/>
      </w:pPr>
      <w:r>
        <w:t xml:space="preserve">Chapter Two </w:t>
      </w:r>
      <w:r w:rsidR="00107984" w:rsidRPr="001064A3">
        <w:t>demonstrates the way</w:t>
      </w:r>
      <w:r w:rsidR="00107984">
        <w:t>s</w:t>
      </w:r>
      <w:r w:rsidR="00107984" w:rsidRPr="001064A3">
        <w:t xml:space="preserve"> in which the adoption of the supermarket in Israel, through practices</w:t>
      </w:r>
      <w:r w:rsidR="00107984">
        <w:t xml:space="preserve"> </w:t>
      </w:r>
      <w:r w:rsidR="00107984" w:rsidRPr="001064A3">
        <w:t>and</w:t>
      </w:r>
      <w:r w:rsidR="00107984">
        <w:t xml:space="preserve"> new </w:t>
      </w:r>
      <w:r w:rsidR="00107984" w:rsidRPr="001064A3">
        <w:t xml:space="preserve">procedures, established and consolidated new types of consumers. The American supermarket was first adopted by the emerging urban middle class </w:t>
      </w:r>
      <w:proofErr w:type="gramStart"/>
      <w:r w:rsidR="0026685A">
        <w:t>which</w:t>
      </w:r>
      <w:proofErr w:type="gramEnd"/>
      <w:r w:rsidR="0026685A">
        <w:t xml:space="preserve"> viewed</w:t>
      </w:r>
      <w:r w:rsidR="00107984" w:rsidRPr="001064A3">
        <w:t xml:space="preserve"> it as </w:t>
      </w:r>
      <w:r w:rsidR="00107984" w:rsidRPr="001064A3">
        <w:lastRenderedPageBreak/>
        <w:t xml:space="preserve">an arena </w:t>
      </w:r>
      <w:r>
        <w:t xml:space="preserve">where it could </w:t>
      </w:r>
      <w:r w:rsidR="00107984" w:rsidRPr="001064A3">
        <w:t>define itself and its cultural values. The est</w:t>
      </w:r>
      <w:r w:rsidR="00107984">
        <w:t>ablishment and consolidation of ‘</w:t>
      </w:r>
      <w:r w:rsidR="00107984" w:rsidRPr="001064A3">
        <w:t>consumer capital</w:t>
      </w:r>
      <w:r w:rsidR="00107984">
        <w:t>’</w:t>
      </w:r>
      <w:r w:rsidR="00107984" w:rsidRPr="001064A3">
        <w:t xml:space="preserve">– a collection of images and practices that </w:t>
      </w:r>
      <w:r>
        <w:t xml:space="preserve">articulated </w:t>
      </w:r>
      <w:r w:rsidR="00107984" w:rsidRPr="001064A3">
        <w:t>the norms and behaviors of the group members</w:t>
      </w:r>
      <w:r w:rsidR="00107984">
        <w:t>,</w:t>
      </w:r>
      <w:r w:rsidR="00107984" w:rsidRPr="001064A3">
        <w:t xml:space="preserve"> accompanied this process. </w:t>
      </w:r>
      <w:r>
        <w:t>Middle</w:t>
      </w:r>
      <w:r w:rsidR="00BD64EE">
        <w:t>-</w:t>
      </w:r>
      <w:r>
        <w:t xml:space="preserve">class consumers </w:t>
      </w:r>
      <w:r w:rsidR="00107984" w:rsidRPr="001064A3">
        <w:t xml:space="preserve">separated themselves from large parts of the Israeli public. This capital also included </w:t>
      </w:r>
      <w:r>
        <w:t xml:space="preserve">a new </w:t>
      </w:r>
      <w:r w:rsidR="00107984" w:rsidRPr="001064A3">
        <w:t>consumers’</w:t>
      </w:r>
      <w:r w:rsidR="0026685A">
        <w:t xml:space="preserve"> </w:t>
      </w:r>
      <w:r>
        <w:t>landscape</w:t>
      </w:r>
      <w:r w:rsidR="00107984" w:rsidRPr="001064A3">
        <w:t xml:space="preserve">, knowledge and </w:t>
      </w:r>
      <w:r w:rsidR="00836BD4" w:rsidRPr="001064A3">
        <w:t>‘</w:t>
      </w:r>
      <w:r w:rsidR="00107984" w:rsidRPr="001064A3">
        <w:t>consumers’ trust</w:t>
      </w:r>
      <w:r w:rsidR="00836BD4" w:rsidRPr="001064A3">
        <w:t>’</w:t>
      </w:r>
      <w:r w:rsidR="00107984" w:rsidRPr="001064A3">
        <w:t>, which established sets of norms and behavior</w:t>
      </w:r>
      <w:r w:rsidR="00107984">
        <w:t>s</w:t>
      </w:r>
      <w:r w:rsidR="00107984" w:rsidRPr="001064A3">
        <w:t>. Following the consolidation and expansion of supermarkets, different audiences gradually acquired</w:t>
      </w:r>
      <w:r w:rsidR="00107984">
        <w:t xml:space="preserve"> this </w:t>
      </w:r>
      <w:r w:rsidR="00107984" w:rsidRPr="001064A3">
        <w:t xml:space="preserve">consumers’ capital. </w:t>
      </w:r>
      <w:r w:rsidR="00BC16A3">
        <w:t>C</w:t>
      </w:r>
      <w:r w:rsidR="00107984" w:rsidRPr="001064A3">
        <w:t>onsolidation became possible mainly due to the support of the government</w:t>
      </w:r>
      <w:r w:rsidR="00BC16A3">
        <w:t>,</w:t>
      </w:r>
      <w:r w:rsidR="00107984" w:rsidRPr="001064A3">
        <w:t xml:space="preserve"> alongside th</w:t>
      </w:r>
      <w:r w:rsidR="00BC16A3">
        <w:t>at</w:t>
      </w:r>
      <w:r w:rsidR="00107984" w:rsidRPr="001064A3">
        <w:t xml:space="preserve"> of </w:t>
      </w:r>
      <w:r w:rsidR="00107984" w:rsidRPr="00DE607E">
        <w:rPr>
          <w:i/>
          <w:iCs/>
        </w:rPr>
        <w:t>Brit H</w:t>
      </w:r>
      <w:r w:rsidR="00107984">
        <w:rPr>
          <w:i/>
          <w:iCs/>
        </w:rPr>
        <w:t>a-</w:t>
      </w:r>
      <w:proofErr w:type="spellStart"/>
      <w:r w:rsidR="00107984">
        <w:rPr>
          <w:i/>
          <w:iCs/>
        </w:rPr>
        <w:t>cooperazia</w:t>
      </w:r>
      <w:proofErr w:type="spellEnd"/>
      <w:r w:rsidR="00107984" w:rsidRPr="00DE607E">
        <w:rPr>
          <w:i/>
          <w:iCs/>
        </w:rPr>
        <w:t xml:space="preserve"> </w:t>
      </w:r>
      <w:proofErr w:type="spellStart"/>
      <w:r w:rsidR="00107984" w:rsidRPr="00DE607E">
        <w:rPr>
          <w:i/>
          <w:iCs/>
        </w:rPr>
        <w:t>Haz</w:t>
      </w:r>
      <w:r w:rsidR="00107984">
        <w:rPr>
          <w:i/>
          <w:iCs/>
        </w:rPr>
        <w:t>a</w:t>
      </w:r>
      <w:r w:rsidR="00107984" w:rsidRPr="00DE607E">
        <w:rPr>
          <w:i/>
          <w:iCs/>
        </w:rPr>
        <w:t>rchanit</w:t>
      </w:r>
      <w:proofErr w:type="spellEnd"/>
      <w:r w:rsidR="00107984" w:rsidRPr="001064A3">
        <w:t xml:space="preserve">. Americanization </w:t>
      </w:r>
      <w:r w:rsidR="00BC16A3">
        <w:t>functioned</w:t>
      </w:r>
      <w:r w:rsidR="00107984" w:rsidRPr="001064A3">
        <w:t xml:space="preserve"> as a marker</w:t>
      </w:r>
      <w:r w:rsidR="00BC16A3">
        <w:t xml:space="preserve"> of distinction and </w:t>
      </w:r>
      <w:r w:rsidR="002A1125">
        <w:t>differentiation</w:t>
      </w:r>
      <w:r w:rsidR="00107984" w:rsidRPr="001064A3">
        <w:t>, but also as a unifying and solidifying</w:t>
      </w:r>
      <w:r w:rsidR="0026685A">
        <w:t xml:space="preserve"> </w:t>
      </w:r>
      <w:r w:rsidR="00BC16A3">
        <w:t>agents, catering for groups outside the middle class</w:t>
      </w:r>
      <w:r w:rsidR="00107984" w:rsidRPr="001064A3">
        <w:t xml:space="preserve">. </w:t>
      </w:r>
    </w:p>
    <w:p w14:paraId="7F0DDC1D" w14:textId="5A7A036B" w:rsidR="00107984" w:rsidRDefault="00BC16A3" w:rsidP="00F45196">
      <w:pPr>
        <w:spacing w:line="360" w:lineRule="auto"/>
      </w:pPr>
      <w:r>
        <w:t xml:space="preserve">Chapter Three </w:t>
      </w:r>
      <w:r w:rsidR="00107984" w:rsidRPr="001064A3">
        <w:t xml:space="preserve">discusses an important and extensive phenomenon, which I term </w:t>
      </w:r>
      <w:r>
        <w:t>‘</w:t>
      </w:r>
      <w:r w:rsidR="00107984" w:rsidRPr="0026685A">
        <w:t>the age of electricity</w:t>
      </w:r>
      <w:r>
        <w:t>’</w:t>
      </w:r>
      <w:r w:rsidR="00107984">
        <w:t>-</w:t>
      </w:r>
      <w:r w:rsidR="00107984" w:rsidRPr="001064A3">
        <w:t xml:space="preserve"> the dramatic growth in the </w:t>
      </w:r>
      <w:r w:rsidR="00107984" w:rsidRPr="00400FFC">
        <w:t>production and consumption of electrical household appliances in Israel. Within a few years, the Israeli</w:t>
      </w:r>
      <w:r w:rsidR="00400FFC" w:rsidRPr="00400FFC">
        <w:t xml:space="preserve"> </w:t>
      </w:r>
      <w:r w:rsidR="00BD64EE" w:rsidRPr="00400FFC">
        <w:t>home</w:t>
      </w:r>
      <w:r w:rsidRPr="00400FFC">
        <w:t>,</w:t>
      </w:r>
      <w:r w:rsidR="00107984" w:rsidRPr="00400FFC">
        <w:t xml:space="preserve"> mainly the kitchen</w:t>
      </w:r>
      <w:r w:rsidR="00BD64EE" w:rsidRPr="00400FFC">
        <w:t>,</w:t>
      </w:r>
      <w:r w:rsidR="00107984" w:rsidRPr="00400FFC">
        <w:t xml:space="preserve"> </w:t>
      </w:r>
      <w:r w:rsidR="00BD64EE" w:rsidRPr="00400FFC">
        <w:t xml:space="preserve">was </w:t>
      </w:r>
      <w:r w:rsidR="00107984" w:rsidRPr="00400FFC">
        <w:t>transformed</w:t>
      </w:r>
      <w:r w:rsidR="00107984" w:rsidRPr="001064A3">
        <w:t xml:space="preserve"> </w:t>
      </w:r>
      <w:r>
        <w:t xml:space="preserve">and </w:t>
      </w:r>
      <w:r w:rsidR="00107984" w:rsidRPr="001064A3">
        <w:t>include</w:t>
      </w:r>
      <w:r>
        <w:t>d</w:t>
      </w:r>
      <w:r w:rsidR="00107984" w:rsidRPr="001064A3">
        <w:t xml:space="preserve"> a new line of products</w:t>
      </w:r>
      <w:r w:rsidR="00107984" w:rsidRPr="006D248A">
        <w:t xml:space="preserve">. This </w:t>
      </w:r>
      <w:r w:rsidR="002A1125" w:rsidRPr="006D248A">
        <w:t>change</w:t>
      </w:r>
      <w:r w:rsidRPr="006D248A">
        <w:t xml:space="preserve"> too</w:t>
      </w:r>
      <w:r w:rsidR="006D248A" w:rsidRPr="006D248A">
        <w:t>,</w:t>
      </w:r>
      <w:r w:rsidRPr="006D248A">
        <w:t xml:space="preserve"> </w:t>
      </w:r>
      <w:r w:rsidR="00107984" w:rsidRPr="006D248A">
        <w:t>initially</w:t>
      </w:r>
      <w:r w:rsidR="00107984" w:rsidRPr="001064A3">
        <w:t xml:space="preserve"> </w:t>
      </w:r>
      <w:r>
        <w:t xml:space="preserve">involved </w:t>
      </w:r>
      <w:r w:rsidR="00107984" w:rsidRPr="001064A3">
        <w:t>in the new middle class and gradually</w:t>
      </w:r>
      <w:r w:rsidR="0026685A">
        <w:t xml:space="preserve"> </w:t>
      </w:r>
      <w:r w:rsidR="00107984" w:rsidRPr="00E553EC">
        <w:t>expanded to additional groups and sectors.</w:t>
      </w:r>
      <w:r w:rsidR="00107984" w:rsidRPr="00E553EC">
        <w:rPr>
          <w:i/>
          <w:iCs/>
        </w:rPr>
        <w:t xml:space="preserve"> </w:t>
      </w:r>
      <w:r w:rsidR="00107984" w:rsidRPr="00E553EC">
        <w:t xml:space="preserve">The age of electricity was a local </w:t>
      </w:r>
      <w:r w:rsidR="00834ED7" w:rsidRPr="00E553EC">
        <w:t>manifestation of</w:t>
      </w:r>
      <w:r w:rsidR="00107984" w:rsidRPr="00E553EC">
        <w:t xml:space="preserve"> a more general phenomenon: a growing utilization of electrical household appliances in the Western world and the </w:t>
      </w:r>
      <w:r w:rsidR="00BD64EE" w:rsidRPr="00E553EC">
        <w:t xml:space="preserve">US </w:t>
      </w:r>
      <w:r w:rsidR="00107984" w:rsidRPr="00E553EC">
        <w:t>and</w:t>
      </w:r>
      <w:r w:rsidR="00107984" w:rsidRPr="001064A3">
        <w:t xml:space="preserve"> their representation as a proof to the success</w:t>
      </w:r>
      <w:r w:rsidR="00834ED7">
        <w:t xml:space="preserve"> of the</w:t>
      </w:r>
      <w:r w:rsidR="00107984" w:rsidRPr="001064A3">
        <w:t xml:space="preserve"> American way of life. </w:t>
      </w:r>
      <w:r w:rsidR="00107984" w:rsidRPr="00F85E04">
        <w:t>The age of electricity</w:t>
      </w:r>
      <w:r w:rsidR="00107984" w:rsidRPr="001064A3">
        <w:t xml:space="preserve"> included new practices, which were assimilated into the Israeli market and society: production practices, consumption and </w:t>
      </w:r>
      <w:r w:rsidR="00834ED7">
        <w:t xml:space="preserve">uses of </w:t>
      </w:r>
      <w:r w:rsidR="00107984" w:rsidRPr="001064A3">
        <w:t xml:space="preserve">advertising. </w:t>
      </w:r>
      <w:r w:rsidR="00834ED7">
        <w:t>E</w:t>
      </w:r>
      <w:r w:rsidR="00107984" w:rsidRPr="001064A3">
        <w:t xml:space="preserve">lectrical appliances </w:t>
      </w:r>
      <w:r w:rsidR="00834ED7">
        <w:t xml:space="preserve">embodied </w:t>
      </w:r>
      <w:r w:rsidR="00107984" w:rsidRPr="001064A3">
        <w:t xml:space="preserve">consumption as a value, accompanied by values such as comfort, esthetics, wealth, hygiene and functionality. Furthermore, </w:t>
      </w:r>
      <w:r w:rsidR="00834ED7">
        <w:t xml:space="preserve">their purchase and usage </w:t>
      </w:r>
      <w:r w:rsidR="00107984" w:rsidRPr="001064A3">
        <w:t xml:space="preserve">transformed </w:t>
      </w:r>
      <w:r w:rsidR="00107984" w:rsidRPr="001A4FED">
        <w:t xml:space="preserve">the perception of consumerism, while publicly revisiting concepts </w:t>
      </w:r>
      <w:r w:rsidR="00834ED7">
        <w:t xml:space="preserve">of </w:t>
      </w:r>
      <w:r w:rsidR="00107984" w:rsidRPr="001A4FED">
        <w:t>luxury</w:t>
      </w:r>
      <w:r w:rsidR="00834ED7">
        <w:t>, necessity,</w:t>
      </w:r>
      <w:r w:rsidR="00107984" w:rsidRPr="001A4FED">
        <w:t xml:space="preserve"> conspicuous consumption, imitation consumption, design, standard of living, etc</w:t>
      </w:r>
      <w:r w:rsidR="00B760DE">
        <w:t>.</w:t>
      </w:r>
      <w:r w:rsidR="00107984" w:rsidRPr="001A4FED">
        <w:t xml:space="preserve"> This chapter also discusses the agents who </w:t>
      </w:r>
      <w:r w:rsidR="00E553EC" w:rsidRPr="001064A3">
        <w:t>‘</w:t>
      </w:r>
      <w:r w:rsidR="00834ED7">
        <w:t>made</w:t>
      </w:r>
      <w:r w:rsidR="00E553EC" w:rsidRPr="001064A3">
        <w:t>’</w:t>
      </w:r>
      <w:r w:rsidR="00834ED7">
        <w:t xml:space="preserve"> </w:t>
      </w:r>
      <w:r w:rsidR="00107984" w:rsidRPr="00B760DE">
        <w:t>the age of electricity</w:t>
      </w:r>
      <w:r w:rsidR="00107984" w:rsidRPr="001A4FED">
        <w:t>, including</w:t>
      </w:r>
      <w:r w:rsidR="00107984" w:rsidRPr="001064A3">
        <w:t xml:space="preserve"> governmental ministries, the electricity corporation, local factories, </w:t>
      </w:r>
      <w:r w:rsidR="00107984">
        <w:t>a</w:t>
      </w:r>
      <w:r w:rsidR="00107984" w:rsidRPr="00563C95">
        <w:t>dvertising</w:t>
      </w:r>
      <w:r w:rsidR="00107984" w:rsidRPr="00563C95" w:rsidDel="00563C95">
        <w:t xml:space="preserve"> </w:t>
      </w:r>
      <w:r w:rsidR="00107984" w:rsidRPr="001064A3">
        <w:t xml:space="preserve">agencies, consumers’ unions and the consumers themselves. </w:t>
      </w:r>
    </w:p>
    <w:p w14:paraId="0E2303BB" w14:textId="7CC9D040" w:rsidR="00453B30" w:rsidRDefault="00107984" w:rsidP="00F45196">
      <w:pPr>
        <w:spacing w:line="360" w:lineRule="auto"/>
      </w:pPr>
      <w:r w:rsidRPr="001064A3">
        <w:t xml:space="preserve">The growth in </w:t>
      </w:r>
      <w:r w:rsidRPr="00400FFC">
        <w:t xml:space="preserve">consumption and usage of private cars, which </w:t>
      </w:r>
      <w:r w:rsidR="00AB39D4" w:rsidRPr="00400FFC">
        <w:t>began</w:t>
      </w:r>
      <w:r w:rsidRPr="00400FFC">
        <w:t xml:space="preserve"> </w:t>
      </w:r>
      <w:r w:rsidR="00AB39D4" w:rsidRPr="00400FFC">
        <w:t xml:space="preserve">during </w:t>
      </w:r>
      <w:r w:rsidRPr="00400FFC">
        <w:t xml:space="preserve">the mid-1950s and </w:t>
      </w:r>
      <w:r w:rsidR="00AB39D4" w:rsidRPr="00400FFC">
        <w:t xml:space="preserve">escalated </w:t>
      </w:r>
      <w:r w:rsidRPr="00400FFC">
        <w:t>throughout the 1960s</w:t>
      </w:r>
      <w:r w:rsidR="00BD64EE" w:rsidRPr="00400FFC">
        <w:t>,</w:t>
      </w:r>
      <w:r w:rsidRPr="00400FFC">
        <w:t xml:space="preserve"> is the</w:t>
      </w:r>
      <w:r w:rsidRPr="001064A3">
        <w:t xml:space="preserve"> subject of the</w:t>
      </w:r>
      <w:r w:rsidR="00B760DE">
        <w:t xml:space="preserve"> </w:t>
      </w:r>
      <w:r w:rsidR="00AB39D4">
        <w:t>Chapter Four</w:t>
      </w:r>
      <w:r w:rsidRPr="001064A3">
        <w:t xml:space="preserve">. This chapter discusses the consolidation of the ‘vehicle culture’ as a materialistic, economic and social phenomenon in Israel. </w:t>
      </w:r>
      <w:r w:rsidR="00AB39D4" w:rsidRPr="00E553EC">
        <w:t xml:space="preserve">Car </w:t>
      </w:r>
      <w:r w:rsidRPr="00E553EC">
        <w:t xml:space="preserve">consumption was also a part of a </w:t>
      </w:r>
      <w:r w:rsidR="00AB39D4" w:rsidRPr="00E553EC">
        <w:t xml:space="preserve">broader, </w:t>
      </w:r>
      <w:r w:rsidRPr="00E553EC">
        <w:t>global</w:t>
      </w:r>
      <w:r w:rsidR="00B760DE" w:rsidRPr="00E553EC">
        <w:t xml:space="preserve"> </w:t>
      </w:r>
      <w:r w:rsidR="00AB39D4" w:rsidRPr="00E553EC">
        <w:t>phenomenon</w:t>
      </w:r>
      <w:r w:rsidRPr="00E553EC">
        <w:t xml:space="preserve">, which </w:t>
      </w:r>
      <w:r w:rsidR="00AB39D4" w:rsidRPr="00E553EC">
        <w:t xml:space="preserve">took place </w:t>
      </w:r>
      <w:r w:rsidRPr="00E553EC">
        <w:t xml:space="preserve">mainly in the </w:t>
      </w:r>
      <w:r w:rsidR="00BD64EE" w:rsidRPr="00E553EC">
        <w:t xml:space="preserve">US </w:t>
      </w:r>
      <w:r w:rsidRPr="00E553EC">
        <w:t>and</w:t>
      </w:r>
      <w:r w:rsidRPr="001064A3">
        <w:t xml:space="preserve"> Western Europe </w:t>
      </w:r>
      <w:r w:rsidR="00AB39D4">
        <w:t xml:space="preserve">after </w:t>
      </w:r>
      <w:r w:rsidRPr="001064A3">
        <w:t xml:space="preserve">the Second World War. The consolidation of local vehicle culture promoted </w:t>
      </w:r>
      <w:r w:rsidR="00AB39D4" w:rsidRPr="00E553EC">
        <w:t xml:space="preserve">what </w:t>
      </w:r>
      <w:r w:rsidRPr="00E553EC">
        <w:t xml:space="preserve">I </w:t>
      </w:r>
      <w:r w:rsidR="00AB39D4" w:rsidRPr="00E553EC">
        <w:t xml:space="preserve">have </w:t>
      </w:r>
      <w:r w:rsidRPr="00E553EC">
        <w:t xml:space="preserve">termed </w:t>
      </w:r>
      <w:r w:rsidR="00BD64EE" w:rsidRPr="00E553EC">
        <w:t>‘</w:t>
      </w:r>
      <w:proofErr w:type="spellStart"/>
      <w:r w:rsidRPr="00E553EC">
        <w:t>motornisation</w:t>
      </w:r>
      <w:proofErr w:type="spellEnd"/>
      <w:r w:rsidR="00BD64EE" w:rsidRPr="00E553EC">
        <w:t>’</w:t>
      </w:r>
      <w:r w:rsidRPr="00E553EC">
        <w:t xml:space="preserve">: </w:t>
      </w:r>
      <w:r w:rsidR="00BD64EE" w:rsidRPr="00E553EC">
        <w:t>t</w:t>
      </w:r>
      <w:r w:rsidRPr="00E553EC">
        <w:t>he local</w:t>
      </w:r>
      <w:r w:rsidRPr="001064A3">
        <w:t xml:space="preserve"> adoption of </w:t>
      </w:r>
      <w:r w:rsidR="00AB39D4">
        <w:t xml:space="preserve">a </w:t>
      </w:r>
      <w:r w:rsidRPr="001064A3">
        <w:t>new modernity</w:t>
      </w:r>
      <w:r>
        <w:t>,</w:t>
      </w:r>
      <w:r w:rsidRPr="001064A3">
        <w:t xml:space="preserve"> embodied in the vehicle culture with private</w:t>
      </w:r>
      <w:r w:rsidR="00AB39D4">
        <w:t>ly owned</w:t>
      </w:r>
      <w:r w:rsidRPr="001064A3">
        <w:t xml:space="preserve"> </w:t>
      </w:r>
      <w:r w:rsidR="00AB39D4">
        <w:t xml:space="preserve">car </w:t>
      </w:r>
      <w:r w:rsidRPr="001064A3">
        <w:t xml:space="preserve">at its core. This </w:t>
      </w:r>
      <w:proofErr w:type="spellStart"/>
      <w:r w:rsidRPr="00E553EC">
        <w:t>motornisation</w:t>
      </w:r>
      <w:proofErr w:type="spellEnd"/>
      <w:r w:rsidRPr="00E553EC">
        <w:rPr>
          <w:i/>
          <w:iCs/>
        </w:rPr>
        <w:t xml:space="preserve"> </w:t>
      </w:r>
      <w:r w:rsidRPr="00E553EC">
        <w:t xml:space="preserve">was </w:t>
      </w:r>
      <w:r w:rsidR="00BD64EE" w:rsidRPr="00E553EC">
        <w:t xml:space="preserve">manifested </w:t>
      </w:r>
      <w:r w:rsidRPr="00E553EC">
        <w:t>in new images of comfort, wealth</w:t>
      </w:r>
      <w:r w:rsidR="00AB39D4" w:rsidRPr="00E553EC">
        <w:t xml:space="preserve"> </w:t>
      </w:r>
      <w:r w:rsidRPr="00E553EC">
        <w:t xml:space="preserve">speed and space, and in a set of </w:t>
      </w:r>
      <w:r w:rsidRPr="00E553EC">
        <w:lastRenderedPageBreak/>
        <w:t>practices</w:t>
      </w:r>
      <w:r w:rsidR="00AB39D4" w:rsidRPr="00E553EC">
        <w:t xml:space="preserve"> such as</w:t>
      </w:r>
      <w:r w:rsidRPr="00E553EC">
        <w:t xml:space="preserve"> driving, production processes, domestic tourism, </w:t>
      </w:r>
      <w:proofErr w:type="gramStart"/>
      <w:r w:rsidRPr="00E553EC">
        <w:t>behavior</w:t>
      </w:r>
      <w:proofErr w:type="gramEnd"/>
      <w:r w:rsidRPr="00E553EC">
        <w:t xml:space="preserve"> </w:t>
      </w:r>
      <w:r w:rsidR="00AB39D4" w:rsidRPr="00E553EC">
        <w:t>during</w:t>
      </w:r>
      <w:r w:rsidRPr="00E553EC">
        <w:t xml:space="preserve"> driving, fashion and formal and informal car races. As </w:t>
      </w:r>
      <w:r w:rsidR="00AB39D4" w:rsidRPr="00E553EC">
        <w:t xml:space="preserve">with </w:t>
      </w:r>
      <w:r w:rsidRPr="00E553EC">
        <w:t>electrical appliances and</w:t>
      </w:r>
      <w:r w:rsidRPr="001064A3">
        <w:t xml:space="preserve"> the supermarkets, </w:t>
      </w:r>
      <w:r w:rsidR="00AB39D4">
        <w:t xml:space="preserve">so with </w:t>
      </w:r>
      <w:proofErr w:type="spellStart"/>
      <w:r w:rsidRPr="00E553EC">
        <w:t>motornisation</w:t>
      </w:r>
      <w:proofErr w:type="spellEnd"/>
      <w:r w:rsidR="00AB39D4">
        <w:t>, the car</w:t>
      </w:r>
      <w:r w:rsidRPr="001064A3">
        <w:t xml:space="preserve"> became a tool</w:t>
      </w:r>
      <w:r>
        <w:t>,</w:t>
      </w:r>
      <w:r w:rsidRPr="001064A3">
        <w:t xml:space="preserve"> </w:t>
      </w:r>
      <w:r w:rsidR="00AB39D4">
        <w:t xml:space="preserve">used </w:t>
      </w:r>
      <w:r w:rsidRPr="001064A3">
        <w:t xml:space="preserve">by </w:t>
      </w:r>
      <w:r w:rsidRPr="00E553EC">
        <w:t xml:space="preserve">groups from the middle class, to differentiate themselves </w:t>
      </w:r>
      <w:r w:rsidR="00AB39D4" w:rsidRPr="00E553EC">
        <w:t xml:space="preserve">from others </w:t>
      </w:r>
      <w:r w:rsidRPr="00E553EC">
        <w:t xml:space="preserve">and </w:t>
      </w:r>
      <w:r w:rsidR="00BD64EE" w:rsidRPr="00E553EC">
        <w:t xml:space="preserve">from </w:t>
      </w:r>
      <w:r w:rsidRPr="00E553EC">
        <w:t>a</w:t>
      </w:r>
      <w:r w:rsidR="00453B30" w:rsidRPr="00E553EC">
        <w:t xml:space="preserve"> new identity focus. However, </w:t>
      </w:r>
      <w:proofErr w:type="spellStart"/>
      <w:r w:rsidR="00AB39D4" w:rsidRPr="00E553EC">
        <w:t>motornization</w:t>
      </w:r>
      <w:proofErr w:type="spellEnd"/>
      <w:r w:rsidR="00AB39D4" w:rsidRPr="00E553EC">
        <w:t xml:space="preserve"> </w:t>
      </w:r>
      <w:r w:rsidR="00453B30" w:rsidRPr="00E553EC">
        <w:t xml:space="preserve">simultaneously served other groups </w:t>
      </w:r>
      <w:r w:rsidR="00AB39D4" w:rsidRPr="00E553EC">
        <w:t xml:space="preserve">that </w:t>
      </w:r>
      <w:r w:rsidR="00453B30" w:rsidRPr="00E553EC">
        <w:t>wanted to challenge class and gender divisions, to reinterpret them</w:t>
      </w:r>
      <w:r w:rsidR="00453B30" w:rsidRPr="001064A3">
        <w:t xml:space="preserve"> and </w:t>
      </w:r>
      <w:r w:rsidR="00453B30">
        <w:t xml:space="preserve">to </w:t>
      </w:r>
      <w:r w:rsidR="00453B30" w:rsidRPr="001064A3">
        <w:t xml:space="preserve">cast new meanings into them: teenagers </w:t>
      </w:r>
      <w:r w:rsidR="00AB39D4">
        <w:t>participating in</w:t>
      </w:r>
      <w:r w:rsidR="00453B30" w:rsidRPr="001064A3">
        <w:t xml:space="preserve"> illegal car races or women</w:t>
      </w:r>
      <w:r w:rsidR="008C65BA">
        <w:t xml:space="preserve"> </w:t>
      </w:r>
      <w:r w:rsidR="00AB39D4">
        <w:t>drivers</w:t>
      </w:r>
      <w:r w:rsidR="00453B30">
        <w:t>,</w:t>
      </w:r>
      <w:r w:rsidR="00453B30" w:rsidRPr="001064A3">
        <w:t xml:space="preserve"> </w:t>
      </w:r>
      <w:r w:rsidR="00AB39D4">
        <w:t xml:space="preserve">who both </w:t>
      </w:r>
      <w:r w:rsidR="00453B30" w:rsidRPr="001064A3">
        <w:t xml:space="preserve">occasionally challenged traditional or gender-based roles. Alongside the activity of consumers, this chapter also relates the contribution of additional historical agents: the government, </w:t>
      </w:r>
      <w:r w:rsidR="00AB39D4">
        <w:t xml:space="preserve">factory </w:t>
      </w:r>
      <w:r w:rsidR="00453B30" w:rsidRPr="001064A3">
        <w:t xml:space="preserve">owners </w:t>
      </w:r>
      <w:r w:rsidR="00AB39D4">
        <w:t>and manufacturers</w:t>
      </w:r>
      <w:r w:rsidR="008C65BA">
        <w:t xml:space="preserve"> </w:t>
      </w:r>
      <w:r w:rsidR="00453B30" w:rsidRPr="001064A3">
        <w:t xml:space="preserve">and </w:t>
      </w:r>
      <w:r w:rsidR="00AB39D4">
        <w:t>car import agencies.</w:t>
      </w:r>
    </w:p>
    <w:p w14:paraId="3609272F" w14:textId="3418B73F" w:rsidR="00453B30" w:rsidRDefault="00AB39D4" w:rsidP="00F45196">
      <w:pPr>
        <w:spacing w:line="360" w:lineRule="auto"/>
      </w:pPr>
      <w:r>
        <w:t xml:space="preserve">Chapter Five </w:t>
      </w:r>
      <w:r w:rsidR="00453B30" w:rsidRPr="001064A3">
        <w:t xml:space="preserve">deals with advertising the </w:t>
      </w:r>
      <w:r>
        <w:t xml:space="preserve">objects and </w:t>
      </w:r>
      <w:r w:rsidR="00453B30">
        <w:t>goods</w:t>
      </w:r>
      <w:r w:rsidR="00453B30" w:rsidRPr="001064A3">
        <w:t xml:space="preserve"> discussed in the first four chapters and </w:t>
      </w:r>
      <w:proofErr w:type="gramStart"/>
      <w:r>
        <w:t>recovers</w:t>
      </w:r>
      <w:proofErr w:type="gramEnd"/>
      <w:r>
        <w:t xml:space="preserve"> the emergence and development </w:t>
      </w:r>
      <w:r w:rsidR="00453B30" w:rsidRPr="001064A3">
        <w:t>of the advertisement sector</w:t>
      </w:r>
      <w:r w:rsidR="00453B30">
        <w:t>,</w:t>
      </w:r>
      <w:r w:rsidR="00453B30" w:rsidRPr="001064A3">
        <w:t xml:space="preserve"> between the end of the 1950s and the end of the 1960s. This </w:t>
      </w:r>
      <w:r>
        <w:t xml:space="preserve">development </w:t>
      </w:r>
      <w:r w:rsidR="00453B30" w:rsidRPr="001064A3">
        <w:t>included transformation</w:t>
      </w:r>
      <w:r w:rsidR="00453B30">
        <w:t>s</w:t>
      </w:r>
      <w:r w:rsidR="00453B30" w:rsidRPr="001064A3">
        <w:t xml:space="preserve"> in the structure of advertising agencies, the formation of new advertisement channels and </w:t>
      </w:r>
      <w:r>
        <w:t xml:space="preserve">changes in </w:t>
      </w:r>
      <w:r w:rsidR="00453B30" w:rsidRPr="001064A3">
        <w:t xml:space="preserve">existing channels and the implementation of new diversified </w:t>
      </w:r>
      <w:r w:rsidR="00AA2EE9">
        <w:t xml:space="preserve">methods and strategies </w:t>
      </w:r>
      <w:r w:rsidR="00453B30" w:rsidRPr="001064A3">
        <w:t xml:space="preserve">in the advertisement process. This chapter also </w:t>
      </w:r>
      <w:r w:rsidR="00AA2EE9">
        <w:t xml:space="preserve">considers </w:t>
      </w:r>
      <w:r w:rsidR="00453B30" w:rsidRPr="001064A3">
        <w:t>the advertising agents themselves and the changes in their work and</w:t>
      </w:r>
      <w:r w:rsidR="00FC6CAB">
        <w:t xml:space="preserve"> </w:t>
      </w:r>
      <w:r w:rsidR="00AA2EE9">
        <w:t>concepts</w:t>
      </w:r>
      <w:r w:rsidR="00453B30" w:rsidRPr="001064A3">
        <w:t xml:space="preserve">. Advertising agencies that expanded and professionalized, </w:t>
      </w:r>
      <w:r w:rsidR="00AA2EE9">
        <w:t xml:space="preserve">activated </w:t>
      </w:r>
      <w:r w:rsidR="00453B30" w:rsidRPr="001064A3">
        <w:t xml:space="preserve">and nurtured the ‘American materialism’ and </w:t>
      </w:r>
      <w:r w:rsidR="00FC6CAB">
        <w:t>aesthetics</w:t>
      </w:r>
      <w:r w:rsidR="00453B30" w:rsidRPr="001064A3">
        <w:t xml:space="preserve"> of wealth, commodities and the culture of consumption</w:t>
      </w:r>
      <w:r w:rsidR="00453B30">
        <w:t xml:space="preserve"> that</w:t>
      </w:r>
      <w:r w:rsidR="00453B30" w:rsidRPr="001064A3">
        <w:t xml:space="preserve"> accompanied them. </w:t>
      </w:r>
      <w:r w:rsidR="00AA2EE9">
        <w:t xml:space="preserve">The chapter also </w:t>
      </w:r>
      <w:r w:rsidR="00453B30" w:rsidRPr="001064A3">
        <w:t xml:space="preserve">traces what I defined as the </w:t>
      </w:r>
      <w:r w:rsidR="00AA2EE9">
        <w:t>‘</w:t>
      </w:r>
      <w:r w:rsidR="00453B30" w:rsidRPr="00FC6CAB">
        <w:t>advertisement awareness</w:t>
      </w:r>
      <w:r w:rsidR="00AA2EE9">
        <w:t>’</w:t>
      </w:r>
      <w:r w:rsidR="00453B30" w:rsidRPr="001064A3">
        <w:t xml:space="preserve">, </w:t>
      </w:r>
      <w:r w:rsidR="00453B30" w:rsidRPr="007E2218">
        <w:t>meaning</w:t>
      </w:r>
      <w:r w:rsidR="004539EF" w:rsidRPr="007E2218">
        <w:t>-</w:t>
      </w:r>
      <w:r w:rsidR="00453B30" w:rsidRPr="007E2218">
        <w:t xml:space="preserve"> the</w:t>
      </w:r>
      <w:r w:rsidR="00453B30" w:rsidRPr="001064A3">
        <w:t xml:space="preserve"> new way of thinking about advertisements in Israel</w:t>
      </w:r>
      <w:r w:rsidR="00453B30">
        <w:t>,</w:t>
      </w:r>
      <w:r w:rsidR="00453B30" w:rsidRPr="001064A3">
        <w:t xml:space="preserve"> as central </w:t>
      </w:r>
      <w:r w:rsidR="00AA2EE9">
        <w:t xml:space="preserve">to </w:t>
      </w:r>
      <w:r w:rsidR="00453B30" w:rsidRPr="001064A3">
        <w:t>the modern economy</w:t>
      </w:r>
      <w:r w:rsidR="00AA2EE9">
        <w:t>,</w:t>
      </w:r>
      <w:r w:rsidR="00453B30" w:rsidRPr="001064A3">
        <w:t xml:space="preserve"> and its apprehension as a scientific rational process, in which consumer</w:t>
      </w:r>
      <w:r w:rsidR="00453B30">
        <w:t>s</w:t>
      </w:r>
      <w:r w:rsidR="00453B30" w:rsidRPr="001064A3">
        <w:t xml:space="preserve"> took</w:t>
      </w:r>
      <w:r w:rsidR="00453B30">
        <w:t xml:space="preserve"> a</w:t>
      </w:r>
      <w:r w:rsidR="00453B30" w:rsidRPr="001064A3">
        <w:t xml:space="preserve"> central part. </w:t>
      </w:r>
      <w:r w:rsidR="00AA2EE9" w:rsidRPr="00E553EC">
        <w:t xml:space="preserve">The chapter </w:t>
      </w:r>
      <w:r w:rsidR="004539EF" w:rsidRPr="00E553EC">
        <w:t xml:space="preserve">demonstrates </w:t>
      </w:r>
      <w:r w:rsidR="00453B30" w:rsidRPr="00E553EC">
        <w:t xml:space="preserve">that </w:t>
      </w:r>
      <w:r w:rsidR="00453B30" w:rsidRPr="00CA1CF1">
        <w:t xml:space="preserve">the advertising sector became an important component in the modern identity of consumers in Israel. The </w:t>
      </w:r>
      <w:r w:rsidR="00CA1CF1" w:rsidRPr="00CA1CF1">
        <w:t>advertisement</w:t>
      </w:r>
      <w:r w:rsidR="00AA2EE9" w:rsidRPr="00CA1CF1">
        <w:t xml:space="preserve"> awareness</w:t>
      </w:r>
      <w:r w:rsidR="00AA2EE9" w:rsidRPr="004539EF">
        <w:t xml:space="preserve"> </w:t>
      </w:r>
      <w:r w:rsidR="00453B30" w:rsidRPr="001064A3">
        <w:t xml:space="preserve">was accompanied </w:t>
      </w:r>
      <w:r w:rsidR="00453B30">
        <w:t xml:space="preserve">by </w:t>
      </w:r>
      <w:r w:rsidR="00AA2EE9">
        <w:t xml:space="preserve">the </w:t>
      </w:r>
      <w:r w:rsidR="00453B30" w:rsidRPr="001064A3">
        <w:t xml:space="preserve">adoption of </w:t>
      </w:r>
      <w:r w:rsidR="00AA2EE9">
        <w:t xml:space="preserve">a </w:t>
      </w:r>
      <w:r w:rsidR="00453B30" w:rsidRPr="007E2218">
        <w:t xml:space="preserve">new advertising knowledge: a set of assumptions and practices regarding advertisements, which originated in the </w:t>
      </w:r>
      <w:r w:rsidR="004539EF" w:rsidRPr="007E2218">
        <w:t xml:space="preserve">US </w:t>
      </w:r>
      <w:r w:rsidR="00453B30" w:rsidRPr="007E2218">
        <w:t>and which</w:t>
      </w:r>
      <w:r w:rsidR="00453B30" w:rsidRPr="001064A3">
        <w:t xml:space="preserve"> led to changing the ways in which products or factories were advertised.</w:t>
      </w:r>
    </w:p>
    <w:p w14:paraId="18311742" w14:textId="73D99DF0" w:rsidR="00453B30" w:rsidRPr="001064A3" w:rsidRDefault="00AA2EE9" w:rsidP="00F45196">
      <w:pPr>
        <w:spacing w:line="360" w:lineRule="auto"/>
      </w:pPr>
      <w:r>
        <w:t xml:space="preserve">Chapter Six </w:t>
      </w:r>
      <w:r w:rsidR="00453B30" w:rsidRPr="001064A3">
        <w:t>discuss</w:t>
      </w:r>
      <w:r w:rsidR="00453B30">
        <w:t>es</w:t>
      </w:r>
      <w:r w:rsidR="00453B30" w:rsidRPr="001064A3">
        <w:t xml:space="preserve"> Americanization in Israel from a different angle: </w:t>
      </w:r>
      <w:r>
        <w:t>its</w:t>
      </w:r>
      <w:r w:rsidR="00FC6CAB">
        <w:t xml:space="preserve"> </w:t>
      </w:r>
      <w:r>
        <w:t xml:space="preserve">presence </w:t>
      </w:r>
      <w:r w:rsidR="00453B30" w:rsidRPr="001064A3">
        <w:t xml:space="preserve">in the Israeli </w:t>
      </w:r>
      <w:r w:rsidR="00453B30" w:rsidRPr="007E2218">
        <w:t xml:space="preserve">acoustic sphere. The chapter reviews the ways in which two characteristics that were identified as American </w:t>
      </w:r>
      <w:r w:rsidR="004539EF" w:rsidRPr="007E2218">
        <w:t>r</w:t>
      </w:r>
      <w:r w:rsidR="00453B30" w:rsidRPr="007E2218">
        <w:t>adiophonic</w:t>
      </w:r>
      <w:r w:rsidR="00453B30" w:rsidRPr="00095D90">
        <w:t xml:space="preserve"> advertisements</w:t>
      </w:r>
      <w:r w:rsidR="00453B30">
        <w:t xml:space="preserve"> and rock and </w:t>
      </w:r>
      <w:r w:rsidR="00453B30" w:rsidRPr="001064A3">
        <w:t xml:space="preserve">pop music, </w:t>
      </w:r>
      <w:r>
        <w:t>emerged and</w:t>
      </w:r>
      <w:r w:rsidR="00453B30" w:rsidRPr="001064A3">
        <w:t xml:space="preserve"> </w:t>
      </w:r>
      <w:r>
        <w:t xml:space="preserve">began to </w:t>
      </w:r>
      <w:r w:rsidR="00453B30" w:rsidRPr="001064A3">
        <w:t xml:space="preserve">spread in Israel. This was </w:t>
      </w:r>
      <w:r>
        <w:t xml:space="preserve">due to </w:t>
      </w:r>
      <w:r w:rsidR="00453B30" w:rsidRPr="001064A3">
        <w:t xml:space="preserve">the growing consumption of radio receivers and transistors and the </w:t>
      </w:r>
      <w:r w:rsidR="00453B30">
        <w:t>usage</w:t>
      </w:r>
      <w:r w:rsidR="00453B30" w:rsidRPr="001064A3">
        <w:t xml:space="preserve"> of the governmental public</w:t>
      </w:r>
      <w:r w:rsidR="00FC6CAB">
        <w:t xml:space="preserve"> </w:t>
      </w:r>
      <w:r>
        <w:t>radio service</w:t>
      </w:r>
      <w:r w:rsidR="00453B30" w:rsidRPr="001064A3">
        <w:t>: a new station</w:t>
      </w:r>
      <w:r w:rsidR="00453B30">
        <w:t>-</w:t>
      </w:r>
      <w:r w:rsidR="00453B30" w:rsidRPr="001064A3">
        <w:t xml:space="preserve"> </w:t>
      </w:r>
      <w:proofErr w:type="spellStart"/>
      <w:r w:rsidR="00453B30" w:rsidRPr="001064A3">
        <w:rPr>
          <w:i/>
          <w:iCs/>
        </w:rPr>
        <w:t>hagal</w:t>
      </w:r>
      <w:proofErr w:type="spellEnd"/>
      <w:r w:rsidR="00453B30" w:rsidRPr="001064A3">
        <w:rPr>
          <w:i/>
          <w:iCs/>
        </w:rPr>
        <w:t xml:space="preserve"> </w:t>
      </w:r>
      <w:proofErr w:type="spellStart"/>
      <w:r w:rsidR="00453B30" w:rsidRPr="001064A3">
        <w:rPr>
          <w:i/>
          <w:iCs/>
        </w:rPr>
        <w:t>hakal</w:t>
      </w:r>
      <w:proofErr w:type="spellEnd"/>
      <w:r w:rsidR="00453B30" w:rsidRPr="001064A3">
        <w:t xml:space="preserve"> (the light </w:t>
      </w:r>
      <w:r w:rsidR="00453B30">
        <w:t>radio wave</w:t>
      </w:r>
      <w:r w:rsidR="00453B30" w:rsidRPr="001064A3">
        <w:t>)</w:t>
      </w:r>
      <w:r>
        <w:t>, both described as the generators of “noises”</w:t>
      </w:r>
      <w:r w:rsidR="00453B30" w:rsidRPr="001064A3">
        <w:t>. Th</w:t>
      </w:r>
      <w:r w:rsidR="00453B30">
        <w:t xml:space="preserve">e </w:t>
      </w:r>
      <w:r w:rsidR="00453B30" w:rsidRPr="001064A3">
        <w:t xml:space="preserve">chapter follows </w:t>
      </w:r>
      <w:r>
        <w:t xml:space="preserve">them </w:t>
      </w:r>
      <w:r w:rsidR="00453B30" w:rsidRPr="001064A3">
        <w:t xml:space="preserve">and their transformation into </w:t>
      </w:r>
      <w:r>
        <w:t xml:space="preserve">a </w:t>
      </w:r>
      <w:r w:rsidR="00453B30" w:rsidRPr="001064A3">
        <w:t xml:space="preserve">part of the soundtrack of the Israeli </w:t>
      </w:r>
      <w:r w:rsidR="00453B30" w:rsidRPr="007E2218">
        <w:t>vocal landscape of the 1960s. The ‘new noises’ described as ‘American’ provoked an extensive public debate, but</w:t>
      </w:r>
      <w:r w:rsidR="004539EF" w:rsidRPr="007E2218">
        <w:t>,</w:t>
      </w:r>
      <w:r w:rsidR="00453B30" w:rsidRPr="007E2218">
        <w:t xml:space="preserve"> within a short</w:t>
      </w:r>
      <w:r w:rsidR="00453B30" w:rsidRPr="001064A3">
        <w:t xml:space="preserve"> </w:t>
      </w:r>
      <w:r w:rsidR="00453B30">
        <w:t xml:space="preserve">time, turned </w:t>
      </w:r>
      <w:r w:rsidR="00335A5B">
        <w:t>in</w:t>
      </w:r>
      <w:r w:rsidR="00453B30">
        <w:t>to</w:t>
      </w:r>
      <w:r w:rsidR="00453B30" w:rsidRPr="001064A3">
        <w:t xml:space="preserve"> </w:t>
      </w:r>
      <w:r w:rsidR="00453B30">
        <w:t>background noises</w:t>
      </w:r>
      <w:r w:rsidR="00453B30" w:rsidRPr="001064A3">
        <w:t xml:space="preserve">. This process pointed at the existence of a lively dialogue between the governmental radio </w:t>
      </w:r>
      <w:r w:rsidR="00335A5B">
        <w:lastRenderedPageBreak/>
        <w:t xml:space="preserve">agency </w:t>
      </w:r>
      <w:r w:rsidR="00453B30" w:rsidRPr="001064A3">
        <w:t xml:space="preserve">and various social and generational groups </w:t>
      </w:r>
      <w:r w:rsidR="00335A5B">
        <w:t xml:space="preserve">that </w:t>
      </w:r>
      <w:r w:rsidR="00453B30" w:rsidRPr="001064A3">
        <w:t>demanded</w:t>
      </w:r>
      <w:r w:rsidR="00582840">
        <w:t xml:space="preserve"> </w:t>
      </w:r>
      <w:r w:rsidR="00EF209B">
        <w:t>to be represented</w:t>
      </w:r>
      <w:r w:rsidR="00453B30" w:rsidRPr="001064A3">
        <w:t xml:space="preserve">. This process also symbolized the </w:t>
      </w:r>
      <w:r w:rsidR="00453B30" w:rsidRPr="007E2218">
        <w:t xml:space="preserve">transformation in the approach towards radio listeners, who became consumers-listeners, </w:t>
      </w:r>
      <w:proofErr w:type="gramStart"/>
      <w:r w:rsidR="00EF209B" w:rsidRPr="007E2218">
        <w:t>itself</w:t>
      </w:r>
      <w:proofErr w:type="gramEnd"/>
      <w:r w:rsidR="00582840" w:rsidRPr="007E2218">
        <w:t xml:space="preserve"> </w:t>
      </w:r>
      <w:r w:rsidR="00453B30" w:rsidRPr="007E2218">
        <w:t xml:space="preserve">reflecting </w:t>
      </w:r>
      <w:r w:rsidR="00EF209B" w:rsidRPr="007E2218">
        <w:t>that producers, like consumers</w:t>
      </w:r>
      <w:r w:rsidR="004539EF" w:rsidRPr="007E2218">
        <w:t>,</w:t>
      </w:r>
      <w:r w:rsidR="00EF209B" w:rsidRPr="007E2218">
        <w:t xml:space="preserve"> were</w:t>
      </w:r>
      <w:r w:rsidR="00EF209B">
        <w:t xml:space="preserve"> attuned</w:t>
      </w:r>
      <w:r w:rsidR="00453B30" w:rsidRPr="001064A3">
        <w:t xml:space="preserve"> to the global-American culture. This </w:t>
      </w:r>
      <w:r w:rsidR="00EF209B">
        <w:t xml:space="preserve">awareness </w:t>
      </w:r>
      <w:r w:rsidR="00453B30" w:rsidRPr="001064A3">
        <w:t xml:space="preserve">was </w:t>
      </w:r>
      <w:r w:rsidR="00EF209B">
        <w:t xml:space="preserve">manifested </w:t>
      </w:r>
      <w:r w:rsidR="00453B30" w:rsidRPr="001064A3">
        <w:t xml:space="preserve">in a new musical consumption culture </w:t>
      </w:r>
      <w:r w:rsidR="00453B30">
        <w:t>in which</w:t>
      </w:r>
      <w:r w:rsidR="00453B30" w:rsidRPr="001064A3">
        <w:t xml:space="preserve"> the </w:t>
      </w:r>
      <w:r w:rsidR="00EF209B">
        <w:t xml:space="preserve">state’s </w:t>
      </w:r>
      <w:r w:rsidR="00453B30" w:rsidRPr="001064A3">
        <w:t xml:space="preserve">radio </w:t>
      </w:r>
      <w:r w:rsidR="00EF209B">
        <w:t xml:space="preserve">agency played </w:t>
      </w:r>
      <w:r w:rsidR="00453B30" w:rsidRPr="001064A3">
        <w:t xml:space="preserve">a major role. </w:t>
      </w:r>
    </w:p>
    <w:p w14:paraId="4CD4F56A" w14:textId="17B80FDD" w:rsidR="00BC2264" w:rsidRDefault="00EF209B" w:rsidP="00F45196">
      <w:pPr>
        <w:spacing w:line="360" w:lineRule="auto"/>
      </w:pPr>
      <w:r>
        <w:t xml:space="preserve">Chapter Seven </w:t>
      </w:r>
      <w:r w:rsidR="00453B30" w:rsidRPr="001064A3">
        <w:t xml:space="preserve">completes the </w:t>
      </w:r>
      <w:r w:rsidR="00453B30">
        <w:t xml:space="preserve">dissertation </w:t>
      </w:r>
      <w:r w:rsidR="00453B30" w:rsidRPr="001064A3">
        <w:t xml:space="preserve">by focusing on the view of America </w:t>
      </w:r>
      <w:r>
        <w:t xml:space="preserve">in the writings of Israelis </w:t>
      </w:r>
      <w:r w:rsidR="00453B30" w:rsidRPr="001064A3">
        <w:t xml:space="preserve">travelling in the United States. </w:t>
      </w:r>
      <w:r>
        <w:t>Representations of the United States was widespread in a variety</w:t>
      </w:r>
      <w:r w:rsidR="00453B30" w:rsidRPr="001064A3">
        <w:t xml:space="preserve"> of </w:t>
      </w:r>
      <w:r>
        <w:t>genres</w:t>
      </w:r>
      <w:r w:rsidR="00453B30">
        <w:t xml:space="preserve"> including </w:t>
      </w:r>
      <w:r w:rsidR="00453B30" w:rsidRPr="001064A3">
        <w:t>travel books, ethnographies, newspaper articles and commentary columns in various types of journals and children</w:t>
      </w:r>
      <w:r>
        <w:t>’s</w:t>
      </w:r>
      <w:r w:rsidR="00453B30" w:rsidRPr="001064A3">
        <w:t xml:space="preserve"> books. The large volume of these texts reflect</w:t>
      </w:r>
      <w:r>
        <w:t>s</w:t>
      </w:r>
      <w:r w:rsidR="00453B30" w:rsidRPr="001064A3">
        <w:t xml:space="preserve"> the growing interest in America in the Israeli imagination and the intensive attention to processes of Americanization which occurred during that time in Israel, </w:t>
      </w:r>
      <w:r>
        <w:t>and</w:t>
      </w:r>
      <w:r w:rsidR="00F45196">
        <w:t xml:space="preserve"> </w:t>
      </w:r>
      <w:proofErr w:type="gramStart"/>
      <w:r>
        <w:t>are</w:t>
      </w:r>
      <w:proofErr w:type="gramEnd"/>
      <w:r w:rsidR="00582840">
        <w:t xml:space="preserve"> </w:t>
      </w:r>
      <w:r w:rsidR="00453B30" w:rsidRPr="001064A3">
        <w:t>discussed in the first six chapters. Their analysis in their context shows how they expressed the attraction to the</w:t>
      </w:r>
      <w:r w:rsidR="004539EF">
        <w:t xml:space="preserve"> US a</w:t>
      </w:r>
      <w:r w:rsidR="00453B30" w:rsidRPr="001064A3">
        <w:t xml:space="preserve">longside </w:t>
      </w:r>
      <w:r>
        <w:t>criticism o</w:t>
      </w:r>
      <w:r w:rsidR="00582840">
        <w:t>n</w:t>
      </w:r>
      <w:r>
        <w:t xml:space="preserve"> it and even its rejection</w:t>
      </w:r>
      <w:r w:rsidR="00453B30" w:rsidRPr="001064A3">
        <w:t xml:space="preserve"> by the </w:t>
      </w:r>
      <w:r>
        <w:t>writers and their readers</w:t>
      </w:r>
      <w:r w:rsidR="00453B30" w:rsidRPr="001064A3">
        <w:t xml:space="preserve">, and, </w:t>
      </w:r>
      <w:r>
        <w:t>at the same time</w:t>
      </w:r>
      <w:r w:rsidR="00453B30" w:rsidRPr="001064A3">
        <w:t xml:space="preserve">, </w:t>
      </w:r>
      <w:proofErr w:type="gramStart"/>
      <w:r>
        <w:t>a</w:t>
      </w:r>
      <w:r w:rsidR="007E2218">
        <w:t xml:space="preserve"> </w:t>
      </w:r>
      <w:r>
        <w:t>se</w:t>
      </w:r>
      <w:r w:rsidR="00582840">
        <w:t>l</w:t>
      </w:r>
      <w:r>
        <w:t>f</w:t>
      </w:r>
      <w:proofErr w:type="gramEnd"/>
      <w:r>
        <w:t xml:space="preserve">-consciousness about Israeli appropriation of </w:t>
      </w:r>
      <w:r w:rsidR="00453B30">
        <w:t>American consumption culture</w:t>
      </w:r>
      <w:r w:rsidR="00453B30" w:rsidRPr="001064A3">
        <w:t xml:space="preserve">. This repository of texts became an abundant channel </w:t>
      </w:r>
      <w:r>
        <w:t xml:space="preserve">for the </w:t>
      </w:r>
      <w:r w:rsidR="00453B30" w:rsidRPr="001064A3">
        <w:t xml:space="preserve">description and </w:t>
      </w:r>
      <w:r w:rsidR="002A1125">
        <w:t xml:space="preserve">imagining </w:t>
      </w:r>
      <w:r w:rsidR="002A1125" w:rsidRPr="001064A3">
        <w:t>of</w:t>
      </w:r>
      <w:r w:rsidR="00453B30" w:rsidRPr="001064A3">
        <w:t xml:space="preserve"> ‘America’ </w:t>
      </w:r>
      <w:r w:rsidR="002A1125">
        <w:t xml:space="preserve">and </w:t>
      </w:r>
      <w:r w:rsidR="00453B30" w:rsidRPr="001064A3">
        <w:t xml:space="preserve">expressed </w:t>
      </w:r>
      <w:r>
        <w:t xml:space="preserve">and circulated </w:t>
      </w:r>
      <w:r w:rsidR="00453B30" w:rsidRPr="001064A3">
        <w:t>changing perceptions of American culture and society while simultaneously producing new apprehensions and new methods for analyzing it.</w:t>
      </w:r>
    </w:p>
    <w:p w14:paraId="138CB6FB" w14:textId="7AA7753E" w:rsidR="00F322D8" w:rsidRPr="001064A3" w:rsidRDefault="00F322D8" w:rsidP="00F322D8">
      <w:pPr>
        <w:spacing w:after="200" w:line="276" w:lineRule="auto"/>
        <w:jc w:val="left"/>
      </w:pPr>
    </w:p>
    <w:sectPr w:rsidR="00F322D8" w:rsidRPr="001064A3" w:rsidSect="00002A66">
      <w:headerReference w:type="default" r:id="rId8"/>
      <w:footerReference w:type="default" r:id="rId9"/>
      <w:pgSz w:w="11906" w:h="16838"/>
      <w:pgMar w:top="1247" w:right="1247" w:bottom="1191"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2911" w14:textId="77777777" w:rsidR="00E23078" w:rsidRDefault="00E23078" w:rsidP="001064A3">
      <w:r>
        <w:separator/>
      </w:r>
    </w:p>
  </w:endnote>
  <w:endnote w:type="continuationSeparator" w:id="0">
    <w:p w14:paraId="325C936C" w14:textId="77777777" w:rsidR="00E23078" w:rsidRDefault="00E23078" w:rsidP="0010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578D" w14:textId="426D8998" w:rsidR="004D78A5" w:rsidRDefault="004D78A5" w:rsidP="001064A3">
    <w:pPr>
      <w:pStyle w:val="a7"/>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A5986" w14:textId="77777777" w:rsidR="00E23078" w:rsidRDefault="00E23078" w:rsidP="001064A3">
      <w:r>
        <w:separator/>
      </w:r>
    </w:p>
  </w:footnote>
  <w:footnote w:type="continuationSeparator" w:id="0">
    <w:p w14:paraId="763D732E" w14:textId="77777777" w:rsidR="00E23078" w:rsidRDefault="00E23078" w:rsidP="0010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14589896"/>
      <w:docPartObj>
        <w:docPartGallery w:val="Page Numbers (Top of Page)"/>
        <w:docPartUnique/>
      </w:docPartObj>
    </w:sdtPr>
    <w:sdtEndPr>
      <w:rPr>
        <w:color w:val="4F81BD" w:themeColor="accent1"/>
        <w:sz w:val="28"/>
        <w:szCs w:val="28"/>
        <w:cs/>
      </w:rPr>
    </w:sdtEndPr>
    <w:sdtContent>
      <w:p w14:paraId="4FD05DC0" w14:textId="07B6EAB2" w:rsidR="004D78A5" w:rsidRDefault="004D78A5">
        <w:pPr>
          <w:pStyle w:val="a5"/>
          <w:jc w:val="center"/>
          <w:rPr>
            <w:color w:val="4F81BD" w:themeColor="accent1"/>
            <w:sz w:val="28"/>
            <w:szCs w:val="28"/>
            <w:rtl/>
            <w:cs/>
          </w:rPr>
        </w:pPr>
        <w:r>
          <w:rPr>
            <w:sz w:val="22"/>
            <w:szCs w:val="22"/>
          </w:rPr>
          <w:fldChar w:fldCharType="begin"/>
        </w:r>
        <w:r>
          <w:rPr>
            <w:rtl/>
            <w:cs/>
          </w:rPr>
          <w:instrText>PAGE  \* ROMAN  \* MERGEFORMAT</w:instrText>
        </w:r>
        <w:r>
          <w:rPr>
            <w:sz w:val="22"/>
            <w:szCs w:val="22"/>
          </w:rPr>
          <w:fldChar w:fldCharType="separate"/>
        </w:r>
        <w:r w:rsidR="000D3286" w:rsidRPr="000D3286">
          <w:rPr>
            <w:rFonts w:cs="Times New Roman"/>
            <w:noProof/>
            <w:color w:val="4F81BD" w:themeColor="accent1"/>
            <w:sz w:val="28"/>
            <w:szCs w:val="28"/>
            <w:lang w:val="he-IL"/>
          </w:rPr>
          <w:t>I</w:t>
        </w:r>
        <w:r>
          <w:rPr>
            <w:color w:val="4F81BD" w:themeColor="accent1"/>
            <w:sz w:val="28"/>
            <w:szCs w:val="28"/>
          </w:rPr>
          <w:fldChar w:fldCharType="end"/>
        </w:r>
      </w:p>
    </w:sdtContent>
  </w:sdt>
  <w:p w14:paraId="07B1CD9D" w14:textId="77777777" w:rsidR="004D78A5" w:rsidRDefault="004D78A5" w:rsidP="00A34328">
    <w:pPr>
      <w:pStyle w:val="a5"/>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41"/>
    <w:rsid w:val="000000DF"/>
    <w:rsid w:val="00002A66"/>
    <w:rsid w:val="00003336"/>
    <w:rsid w:val="00017188"/>
    <w:rsid w:val="00023A09"/>
    <w:rsid w:val="0003305E"/>
    <w:rsid w:val="00034A46"/>
    <w:rsid w:val="00036FBB"/>
    <w:rsid w:val="00037793"/>
    <w:rsid w:val="00040A1C"/>
    <w:rsid w:val="00063DF9"/>
    <w:rsid w:val="00071646"/>
    <w:rsid w:val="00095D90"/>
    <w:rsid w:val="00097758"/>
    <w:rsid w:val="000A138A"/>
    <w:rsid w:val="000B172C"/>
    <w:rsid w:val="000B1C4E"/>
    <w:rsid w:val="000C31E7"/>
    <w:rsid w:val="000D3286"/>
    <w:rsid w:val="000D3F03"/>
    <w:rsid w:val="000F044C"/>
    <w:rsid w:val="000F0DF3"/>
    <w:rsid w:val="000F3055"/>
    <w:rsid w:val="000F4605"/>
    <w:rsid w:val="001064A3"/>
    <w:rsid w:val="00107984"/>
    <w:rsid w:val="00117D8A"/>
    <w:rsid w:val="00130F2F"/>
    <w:rsid w:val="00144F58"/>
    <w:rsid w:val="001461FD"/>
    <w:rsid w:val="00150B7B"/>
    <w:rsid w:val="00184B25"/>
    <w:rsid w:val="00191D01"/>
    <w:rsid w:val="00192FC6"/>
    <w:rsid w:val="00193D15"/>
    <w:rsid w:val="001C393E"/>
    <w:rsid w:val="001D16E9"/>
    <w:rsid w:val="001D748B"/>
    <w:rsid w:val="001E0BFC"/>
    <w:rsid w:val="001E2570"/>
    <w:rsid w:val="001E57DE"/>
    <w:rsid w:val="001E7E05"/>
    <w:rsid w:val="00203C41"/>
    <w:rsid w:val="0020554E"/>
    <w:rsid w:val="0022606D"/>
    <w:rsid w:val="002265B4"/>
    <w:rsid w:val="00231F23"/>
    <w:rsid w:val="002354C9"/>
    <w:rsid w:val="00240989"/>
    <w:rsid w:val="002418B7"/>
    <w:rsid w:val="002421E6"/>
    <w:rsid w:val="00247A8F"/>
    <w:rsid w:val="002555EB"/>
    <w:rsid w:val="002575A5"/>
    <w:rsid w:val="0026685A"/>
    <w:rsid w:val="00271AC4"/>
    <w:rsid w:val="002825CD"/>
    <w:rsid w:val="002A1125"/>
    <w:rsid w:val="002A3227"/>
    <w:rsid w:val="002A3D85"/>
    <w:rsid w:val="002B2810"/>
    <w:rsid w:val="002D7621"/>
    <w:rsid w:val="002E221B"/>
    <w:rsid w:val="002E6964"/>
    <w:rsid w:val="002F05A4"/>
    <w:rsid w:val="00304653"/>
    <w:rsid w:val="00316859"/>
    <w:rsid w:val="003264DC"/>
    <w:rsid w:val="00335A5B"/>
    <w:rsid w:val="00336822"/>
    <w:rsid w:val="00350DDF"/>
    <w:rsid w:val="00351CDC"/>
    <w:rsid w:val="0036501D"/>
    <w:rsid w:val="00370249"/>
    <w:rsid w:val="003723DF"/>
    <w:rsid w:val="00377041"/>
    <w:rsid w:val="00382970"/>
    <w:rsid w:val="003A1A68"/>
    <w:rsid w:val="003A24C4"/>
    <w:rsid w:val="003A645F"/>
    <w:rsid w:val="003C016F"/>
    <w:rsid w:val="003C27F9"/>
    <w:rsid w:val="003C6D12"/>
    <w:rsid w:val="003D4C48"/>
    <w:rsid w:val="003E4B67"/>
    <w:rsid w:val="003F01E8"/>
    <w:rsid w:val="00400FFC"/>
    <w:rsid w:val="00401B5D"/>
    <w:rsid w:val="00410112"/>
    <w:rsid w:val="00422B09"/>
    <w:rsid w:val="00443A71"/>
    <w:rsid w:val="00447F52"/>
    <w:rsid w:val="004539EF"/>
    <w:rsid w:val="00453B30"/>
    <w:rsid w:val="00454E38"/>
    <w:rsid w:val="00462A84"/>
    <w:rsid w:val="0047050E"/>
    <w:rsid w:val="00470D01"/>
    <w:rsid w:val="00471159"/>
    <w:rsid w:val="0047157E"/>
    <w:rsid w:val="004750DE"/>
    <w:rsid w:val="00475491"/>
    <w:rsid w:val="004A0458"/>
    <w:rsid w:val="004C1BEE"/>
    <w:rsid w:val="004C594B"/>
    <w:rsid w:val="004C775E"/>
    <w:rsid w:val="004D78A5"/>
    <w:rsid w:val="004E194F"/>
    <w:rsid w:val="004F3B3B"/>
    <w:rsid w:val="00503154"/>
    <w:rsid w:val="00507E68"/>
    <w:rsid w:val="00516B7B"/>
    <w:rsid w:val="00523417"/>
    <w:rsid w:val="00525ADF"/>
    <w:rsid w:val="0053699C"/>
    <w:rsid w:val="005414B4"/>
    <w:rsid w:val="00553EB0"/>
    <w:rsid w:val="0055547C"/>
    <w:rsid w:val="00560A38"/>
    <w:rsid w:val="0058233F"/>
    <w:rsid w:val="00582840"/>
    <w:rsid w:val="0059389D"/>
    <w:rsid w:val="00593F4D"/>
    <w:rsid w:val="005A710A"/>
    <w:rsid w:val="005B548D"/>
    <w:rsid w:val="005C2346"/>
    <w:rsid w:val="005C2AE3"/>
    <w:rsid w:val="005D4EB1"/>
    <w:rsid w:val="005E1EFF"/>
    <w:rsid w:val="005F3C39"/>
    <w:rsid w:val="00603DD2"/>
    <w:rsid w:val="00606DFC"/>
    <w:rsid w:val="006072BD"/>
    <w:rsid w:val="00615012"/>
    <w:rsid w:val="006221F4"/>
    <w:rsid w:val="006263C4"/>
    <w:rsid w:val="00644163"/>
    <w:rsid w:val="0064446F"/>
    <w:rsid w:val="00647683"/>
    <w:rsid w:val="0065701F"/>
    <w:rsid w:val="00661027"/>
    <w:rsid w:val="00664C40"/>
    <w:rsid w:val="00666691"/>
    <w:rsid w:val="00670E19"/>
    <w:rsid w:val="006732A5"/>
    <w:rsid w:val="00673AA8"/>
    <w:rsid w:val="00676DDE"/>
    <w:rsid w:val="006B0B05"/>
    <w:rsid w:val="006B65B3"/>
    <w:rsid w:val="006C34E2"/>
    <w:rsid w:val="006D02FD"/>
    <w:rsid w:val="006D248A"/>
    <w:rsid w:val="006D34F4"/>
    <w:rsid w:val="006D7E43"/>
    <w:rsid w:val="006E17EC"/>
    <w:rsid w:val="006E5A33"/>
    <w:rsid w:val="006F5D33"/>
    <w:rsid w:val="00731218"/>
    <w:rsid w:val="007367D5"/>
    <w:rsid w:val="0074513D"/>
    <w:rsid w:val="00760C91"/>
    <w:rsid w:val="0076219C"/>
    <w:rsid w:val="007924A3"/>
    <w:rsid w:val="007A1E88"/>
    <w:rsid w:val="007C11A6"/>
    <w:rsid w:val="007C58F4"/>
    <w:rsid w:val="007E136A"/>
    <w:rsid w:val="007E2218"/>
    <w:rsid w:val="007E6D55"/>
    <w:rsid w:val="00801DFE"/>
    <w:rsid w:val="008020A0"/>
    <w:rsid w:val="00803F2D"/>
    <w:rsid w:val="00804C97"/>
    <w:rsid w:val="00833F51"/>
    <w:rsid w:val="00834ED7"/>
    <w:rsid w:val="00836BD4"/>
    <w:rsid w:val="008403B0"/>
    <w:rsid w:val="008425F6"/>
    <w:rsid w:val="0086016A"/>
    <w:rsid w:val="00877A98"/>
    <w:rsid w:val="00880094"/>
    <w:rsid w:val="008933F0"/>
    <w:rsid w:val="008A4E66"/>
    <w:rsid w:val="008B24B5"/>
    <w:rsid w:val="008B3648"/>
    <w:rsid w:val="008C324E"/>
    <w:rsid w:val="008C648E"/>
    <w:rsid w:val="008C65BA"/>
    <w:rsid w:val="008D0FE6"/>
    <w:rsid w:val="008D494D"/>
    <w:rsid w:val="008E09AD"/>
    <w:rsid w:val="008E7A56"/>
    <w:rsid w:val="008F292B"/>
    <w:rsid w:val="008F299A"/>
    <w:rsid w:val="008F46AB"/>
    <w:rsid w:val="008F52D1"/>
    <w:rsid w:val="00902495"/>
    <w:rsid w:val="00905589"/>
    <w:rsid w:val="0091097A"/>
    <w:rsid w:val="0092099C"/>
    <w:rsid w:val="00950E75"/>
    <w:rsid w:val="009511D8"/>
    <w:rsid w:val="00954779"/>
    <w:rsid w:val="009734D8"/>
    <w:rsid w:val="009746E1"/>
    <w:rsid w:val="00976D31"/>
    <w:rsid w:val="00976D5E"/>
    <w:rsid w:val="00976D61"/>
    <w:rsid w:val="00977AE8"/>
    <w:rsid w:val="00983B5D"/>
    <w:rsid w:val="009B672A"/>
    <w:rsid w:val="009B6D19"/>
    <w:rsid w:val="009E0DE9"/>
    <w:rsid w:val="009F0972"/>
    <w:rsid w:val="009F4DED"/>
    <w:rsid w:val="00A15ACA"/>
    <w:rsid w:val="00A23815"/>
    <w:rsid w:val="00A23A25"/>
    <w:rsid w:val="00A30BA4"/>
    <w:rsid w:val="00A32527"/>
    <w:rsid w:val="00A34328"/>
    <w:rsid w:val="00A34EF5"/>
    <w:rsid w:val="00A578CA"/>
    <w:rsid w:val="00A62E2B"/>
    <w:rsid w:val="00A76F80"/>
    <w:rsid w:val="00A87B02"/>
    <w:rsid w:val="00A94733"/>
    <w:rsid w:val="00A952E1"/>
    <w:rsid w:val="00AA0F43"/>
    <w:rsid w:val="00AA2EE9"/>
    <w:rsid w:val="00AA7D68"/>
    <w:rsid w:val="00AB39D4"/>
    <w:rsid w:val="00AD369C"/>
    <w:rsid w:val="00AE7361"/>
    <w:rsid w:val="00AF3DBE"/>
    <w:rsid w:val="00AF6956"/>
    <w:rsid w:val="00B06A3A"/>
    <w:rsid w:val="00B06E56"/>
    <w:rsid w:val="00B1399F"/>
    <w:rsid w:val="00B200EE"/>
    <w:rsid w:val="00B27AB1"/>
    <w:rsid w:val="00B3157D"/>
    <w:rsid w:val="00B35AB9"/>
    <w:rsid w:val="00B405A8"/>
    <w:rsid w:val="00B41D86"/>
    <w:rsid w:val="00B467D3"/>
    <w:rsid w:val="00B55814"/>
    <w:rsid w:val="00B70A42"/>
    <w:rsid w:val="00B760DE"/>
    <w:rsid w:val="00B7620B"/>
    <w:rsid w:val="00B76641"/>
    <w:rsid w:val="00B77240"/>
    <w:rsid w:val="00B7758F"/>
    <w:rsid w:val="00B81F70"/>
    <w:rsid w:val="00B84E35"/>
    <w:rsid w:val="00B868F4"/>
    <w:rsid w:val="00B86DDC"/>
    <w:rsid w:val="00BA54F8"/>
    <w:rsid w:val="00BA5896"/>
    <w:rsid w:val="00BB4EF2"/>
    <w:rsid w:val="00BC16A3"/>
    <w:rsid w:val="00BC2264"/>
    <w:rsid w:val="00BC26A4"/>
    <w:rsid w:val="00BC3D51"/>
    <w:rsid w:val="00BD64EE"/>
    <w:rsid w:val="00BF401D"/>
    <w:rsid w:val="00BF4E47"/>
    <w:rsid w:val="00C00246"/>
    <w:rsid w:val="00C03CFE"/>
    <w:rsid w:val="00C0616D"/>
    <w:rsid w:val="00C12F0D"/>
    <w:rsid w:val="00C21E1A"/>
    <w:rsid w:val="00C26472"/>
    <w:rsid w:val="00C36FCB"/>
    <w:rsid w:val="00C45E49"/>
    <w:rsid w:val="00C645C2"/>
    <w:rsid w:val="00C66CA0"/>
    <w:rsid w:val="00C7249A"/>
    <w:rsid w:val="00C74A09"/>
    <w:rsid w:val="00C91192"/>
    <w:rsid w:val="00C93715"/>
    <w:rsid w:val="00CA1CF1"/>
    <w:rsid w:val="00CA680C"/>
    <w:rsid w:val="00CA7D3B"/>
    <w:rsid w:val="00CC18E7"/>
    <w:rsid w:val="00CC5741"/>
    <w:rsid w:val="00CF6574"/>
    <w:rsid w:val="00D04A94"/>
    <w:rsid w:val="00D063EC"/>
    <w:rsid w:val="00D16DF0"/>
    <w:rsid w:val="00D4035F"/>
    <w:rsid w:val="00D469A3"/>
    <w:rsid w:val="00D5109E"/>
    <w:rsid w:val="00DA648B"/>
    <w:rsid w:val="00DC3DE4"/>
    <w:rsid w:val="00DC560A"/>
    <w:rsid w:val="00DC759A"/>
    <w:rsid w:val="00DE607E"/>
    <w:rsid w:val="00DE7E16"/>
    <w:rsid w:val="00E10F30"/>
    <w:rsid w:val="00E21EB7"/>
    <w:rsid w:val="00E23078"/>
    <w:rsid w:val="00E32B89"/>
    <w:rsid w:val="00E33F92"/>
    <w:rsid w:val="00E36A27"/>
    <w:rsid w:val="00E527F4"/>
    <w:rsid w:val="00E553EC"/>
    <w:rsid w:val="00E57C9A"/>
    <w:rsid w:val="00E62B9F"/>
    <w:rsid w:val="00E664A7"/>
    <w:rsid w:val="00E70838"/>
    <w:rsid w:val="00E77438"/>
    <w:rsid w:val="00E91BD9"/>
    <w:rsid w:val="00EA7815"/>
    <w:rsid w:val="00EA7DF6"/>
    <w:rsid w:val="00EB2A12"/>
    <w:rsid w:val="00EB6880"/>
    <w:rsid w:val="00ED6C11"/>
    <w:rsid w:val="00EE2114"/>
    <w:rsid w:val="00EF209B"/>
    <w:rsid w:val="00EF583B"/>
    <w:rsid w:val="00F03B42"/>
    <w:rsid w:val="00F04A47"/>
    <w:rsid w:val="00F10C88"/>
    <w:rsid w:val="00F322D8"/>
    <w:rsid w:val="00F45196"/>
    <w:rsid w:val="00F609AC"/>
    <w:rsid w:val="00F63C7A"/>
    <w:rsid w:val="00F71A21"/>
    <w:rsid w:val="00F75C70"/>
    <w:rsid w:val="00F85E04"/>
    <w:rsid w:val="00F86572"/>
    <w:rsid w:val="00F96F77"/>
    <w:rsid w:val="00FA19E2"/>
    <w:rsid w:val="00FB0332"/>
    <w:rsid w:val="00FB7562"/>
    <w:rsid w:val="00FC6C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C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A3"/>
    <w:pPr>
      <w:spacing w:after="120" w:line="480" w:lineRule="auto"/>
      <w:jc w:val="both"/>
    </w:pPr>
    <w:rPr>
      <w:rFonts w:asciiTheme="majorBidi" w:hAnsiTheme="majorBid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16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0616D"/>
    <w:rPr>
      <w:rFonts w:ascii="Tahoma" w:hAnsi="Tahoma" w:cs="Tahoma"/>
      <w:sz w:val="16"/>
      <w:szCs w:val="16"/>
    </w:rPr>
  </w:style>
  <w:style w:type="paragraph" w:styleId="a5">
    <w:name w:val="header"/>
    <w:basedOn w:val="a"/>
    <w:link w:val="a6"/>
    <w:uiPriority w:val="99"/>
    <w:unhideWhenUsed/>
    <w:rsid w:val="00A30BA4"/>
    <w:pPr>
      <w:tabs>
        <w:tab w:val="center" w:pos="4680"/>
        <w:tab w:val="right" w:pos="9360"/>
      </w:tabs>
      <w:spacing w:after="0" w:line="240" w:lineRule="auto"/>
    </w:pPr>
  </w:style>
  <w:style w:type="character" w:customStyle="1" w:styleId="a6">
    <w:name w:val="כותרת עליונה תו"/>
    <w:basedOn w:val="a0"/>
    <w:link w:val="a5"/>
    <w:uiPriority w:val="99"/>
    <w:rsid w:val="00A30BA4"/>
  </w:style>
  <w:style w:type="paragraph" w:styleId="a7">
    <w:name w:val="footer"/>
    <w:basedOn w:val="a"/>
    <w:link w:val="a8"/>
    <w:uiPriority w:val="99"/>
    <w:unhideWhenUsed/>
    <w:rsid w:val="00A30BA4"/>
    <w:pPr>
      <w:tabs>
        <w:tab w:val="center" w:pos="4680"/>
        <w:tab w:val="right" w:pos="9360"/>
      </w:tabs>
      <w:spacing w:after="0" w:line="240" w:lineRule="auto"/>
    </w:pPr>
  </w:style>
  <w:style w:type="character" w:customStyle="1" w:styleId="a8">
    <w:name w:val="כותרת תחתונה תו"/>
    <w:basedOn w:val="a0"/>
    <w:link w:val="a7"/>
    <w:uiPriority w:val="99"/>
    <w:rsid w:val="00A30BA4"/>
  </w:style>
  <w:style w:type="character" w:styleId="a9">
    <w:name w:val="annotation reference"/>
    <w:basedOn w:val="a0"/>
    <w:uiPriority w:val="99"/>
    <w:semiHidden/>
    <w:unhideWhenUsed/>
    <w:rsid w:val="00036FBB"/>
    <w:rPr>
      <w:sz w:val="16"/>
      <w:szCs w:val="16"/>
    </w:rPr>
  </w:style>
  <w:style w:type="paragraph" w:styleId="aa">
    <w:name w:val="annotation text"/>
    <w:basedOn w:val="a"/>
    <w:link w:val="ab"/>
    <w:uiPriority w:val="99"/>
    <w:unhideWhenUsed/>
    <w:rsid w:val="00036FBB"/>
    <w:pPr>
      <w:spacing w:line="240" w:lineRule="auto"/>
    </w:pPr>
    <w:rPr>
      <w:sz w:val="20"/>
      <w:szCs w:val="20"/>
    </w:rPr>
  </w:style>
  <w:style w:type="character" w:customStyle="1" w:styleId="ab">
    <w:name w:val="טקסט הערה תו"/>
    <w:basedOn w:val="a0"/>
    <w:link w:val="aa"/>
    <w:uiPriority w:val="99"/>
    <w:rsid w:val="00036FBB"/>
    <w:rPr>
      <w:sz w:val="20"/>
      <w:szCs w:val="20"/>
    </w:rPr>
  </w:style>
  <w:style w:type="paragraph" w:styleId="ac">
    <w:name w:val="annotation subject"/>
    <w:basedOn w:val="aa"/>
    <w:next w:val="aa"/>
    <w:link w:val="ad"/>
    <w:uiPriority w:val="99"/>
    <w:semiHidden/>
    <w:unhideWhenUsed/>
    <w:rsid w:val="00036FBB"/>
    <w:rPr>
      <w:b/>
      <w:bCs/>
    </w:rPr>
  </w:style>
  <w:style w:type="character" w:customStyle="1" w:styleId="ad">
    <w:name w:val="נושא הערה תו"/>
    <w:basedOn w:val="ab"/>
    <w:link w:val="ac"/>
    <w:uiPriority w:val="99"/>
    <w:semiHidden/>
    <w:rsid w:val="00036F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A3"/>
    <w:pPr>
      <w:spacing w:after="120" w:line="480" w:lineRule="auto"/>
      <w:jc w:val="both"/>
    </w:pPr>
    <w:rPr>
      <w:rFonts w:asciiTheme="majorBidi" w:hAnsiTheme="majorBid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16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0616D"/>
    <w:rPr>
      <w:rFonts w:ascii="Tahoma" w:hAnsi="Tahoma" w:cs="Tahoma"/>
      <w:sz w:val="16"/>
      <w:szCs w:val="16"/>
    </w:rPr>
  </w:style>
  <w:style w:type="paragraph" w:styleId="a5">
    <w:name w:val="header"/>
    <w:basedOn w:val="a"/>
    <w:link w:val="a6"/>
    <w:uiPriority w:val="99"/>
    <w:unhideWhenUsed/>
    <w:rsid w:val="00A30BA4"/>
    <w:pPr>
      <w:tabs>
        <w:tab w:val="center" w:pos="4680"/>
        <w:tab w:val="right" w:pos="9360"/>
      </w:tabs>
      <w:spacing w:after="0" w:line="240" w:lineRule="auto"/>
    </w:pPr>
  </w:style>
  <w:style w:type="character" w:customStyle="1" w:styleId="a6">
    <w:name w:val="כותרת עליונה תו"/>
    <w:basedOn w:val="a0"/>
    <w:link w:val="a5"/>
    <w:uiPriority w:val="99"/>
    <w:rsid w:val="00A30BA4"/>
  </w:style>
  <w:style w:type="paragraph" w:styleId="a7">
    <w:name w:val="footer"/>
    <w:basedOn w:val="a"/>
    <w:link w:val="a8"/>
    <w:uiPriority w:val="99"/>
    <w:unhideWhenUsed/>
    <w:rsid w:val="00A30BA4"/>
    <w:pPr>
      <w:tabs>
        <w:tab w:val="center" w:pos="4680"/>
        <w:tab w:val="right" w:pos="9360"/>
      </w:tabs>
      <w:spacing w:after="0" w:line="240" w:lineRule="auto"/>
    </w:pPr>
  </w:style>
  <w:style w:type="character" w:customStyle="1" w:styleId="a8">
    <w:name w:val="כותרת תחתונה תו"/>
    <w:basedOn w:val="a0"/>
    <w:link w:val="a7"/>
    <w:uiPriority w:val="99"/>
    <w:rsid w:val="00A30BA4"/>
  </w:style>
  <w:style w:type="character" w:styleId="a9">
    <w:name w:val="annotation reference"/>
    <w:basedOn w:val="a0"/>
    <w:uiPriority w:val="99"/>
    <w:semiHidden/>
    <w:unhideWhenUsed/>
    <w:rsid w:val="00036FBB"/>
    <w:rPr>
      <w:sz w:val="16"/>
      <w:szCs w:val="16"/>
    </w:rPr>
  </w:style>
  <w:style w:type="paragraph" w:styleId="aa">
    <w:name w:val="annotation text"/>
    <w:basedOn w:val="a"/>
    <w:link w:val="ab"/>
    <w:uiPriority w:val="99"/>
    <w:unhideWhenUsed/>
    <w:rsid w:val="00036FBB"/>
    <w:pPr>
      <w:spacing w:line="240" w:lineRule="auto"/>
    </w:pPr>
    <w:rPr>
      <w:sz w:val="20"/>
      <w:szCs w:val="20"/>
    </w:rPr>
  </w:style>
  <w:style w:type="character" w:customStyle="1" w:styleId="ab">
    <w:name w:val="טקסט הערה תו"/>
    <w:basedOn w:val="a0"/>
    <w:link w:val="aa"/>
    <w:uiPriority w:val="99"/>
    <w:rsid w:val="00036FBB"/>
    <w:rPr>
      <w:sz w:val="20"/>
      <w:szCs w:val="20"/>
    </w:rPr>
  </w:style>
  <w:style w:type="paragraph" w:styleId="ac">
    <w:name w:val="annotation subject"/>
    <w:basedOn w:val="aa"/>
    <w:next w:val="aa"/>
    <w:link w:val="ad"/>
    <w:uiPriority w:val="99"/>
    <w:semiHidden/>
    <w:unhideWhenUsed/>
    <w:rsid w:val="00036FBB"/>
    <w:rPr>
      <w:b/>
      <w:bCs/>
    </w:rPr>
  </w:style>
  <w:style w:type="character" w:customStyle="1" w:styleId="ad">
    <w:name w:val="נושא הערה תו"/>
    <w:basedOn w:val="ab"/>
    <w:link w:val="ac"/>
    <w:uiPriority w:val="99"/>
    <w:semiHidden/>
    <w:rsid w:val="00036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BDB6-82CC-450A-AC00-CCBFF778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18880</Characters>
  <Application>Microsoft Office Word</Application>
  <DocSecurity>0</DocSecurity>
  <Lines>157</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dc:creator>
  <cp:lastModifiedBy>Hemi</cp:lastModifiedBy>
  <cp:revision>4</cp:revision>
  <dcterms:created xsi:type="dcterms:W3CDTF">2017-03-09T08:45:00Z</dcterms:created>
  <dcterms:modified xsi:type="dcterms:W3CDTF">2017-03-19T10:28:00Z</dcterms:modified>
</cp:coreProperties>
</file>